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4" w:rsidRDefault="00F804E8" w:rsidP="001E4654">
      <w:pPr>
        <w:tabs>
          <w:tab w:val="left" w:pos="5190"/>
        </w:tabs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95250</wp:posOffset>
            </wp:positionV>
            <wp:extent cx="1028700" cy="914400"/>
            <wp:effectExtent l="19050" t="0" r="0" b="0"/>
            <wp:wrapNone/>
            <wp:docPr id="2" name="Picture 2" descr="S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54" w:rsidRDefault="001E4654" w:rsidP="001E4654">
      <w:pPr>
        <w:tabs>
          <w:tab w:val="left" w:pos="5190"/>
        </w:tabs>
      </w:pPr>
    </w:p>
    <w:p w:rsidR="001E4654" w:rsidRDefault="001E4654" w:rsidP="001E4654">
      <w:pPr>
        <w:tabs>
          <w:tab w:val="left" w:pos="5190"/>
        </w:tabs>
      </w:pPr>
    </w:p>
    <w:p w:rsidR="001E4654" w:rsidRPr="00842CCF" w:rsidRDefault="001E4654" w:rsidP="001E465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CCF">
        <w:rPr>
          <w:rFonts w:ascii="Times New Roman" w:hAnsi="Times New Roman"/>
          <w:sz w:val="24"/>
          <w:szCs w:val="24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 w:rsidRPr="00842CCF">
            <w:rPr>
              <w:rFonts w:ascii="Times New Roman" w:hAnsi="Times New Roman"/>
              <w:sz w:val="24"/>
              <w:szCs w:val="24"/>
            </w:rPr>
            <w:t>Philippines</w:t>
          </w:r>
        </w:smartTag>
      </w:smartTag>
    </w:p>
    <w:p w:rsidR="001E4654" w:rsidRPr="00842CCF" w:rsidRDefault="001E4654" w:rsidP="001E465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842CCF">
            <w:rPr>
              <w:rFonts w:ascii="Times New Roman" w:hAnsi="Times New Roman"/>
              <w:sz w:val="24"/>
              <w:szCs w:val="24"/>
            </w:rPr>
            <w:t>Province</w:t>
          </w:r>
        </w:smartTag>
        <w:r w:rsidRPr="00842CCF">
          <w:rPr>
            <w:rFonts w:ascii="Times New Roman" w:hAnsi="Times New Roman"/>
            <w:sz w:val="24"/>
            <w:szCs w:val="24"/>
          </w:rPr>
          <w:t xml:space="preserve"> of </w:t>
        </w:r>
        <w:proofErr w:type="spellStart"/>
        <w:smartTag w:uri="urn:schemas-microsoft-com:office:smarttags" w:element="PlaceName">
          <w:r w:rsidRPr="00842CCF">
            <w:rPr>
              <w:rFonts w:ascii="Times New Roman" w:hAnsi="Times New Roman"/>
              <w:sz w:val="24"/>
              <w:szCs w:val="24"/>
            </w:rPr>
            <w:t>Bulacan</w:t>
          </w:r>
        </w:smartTag>
      </w:smartTag>
      <w:proofErr w:type="spellEnd"/>
    </w:p>
    <w:p w:rsidR="001E4654" w:rsidRPr="00842CCF" w:rsidRDefault="001E4654" w:rsidP="001E465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842CCF">
            <w:rPr>
              <w:rFonts w:ascii="Times New Roman" w:hAnsi="Times New Roman"/>
              <w:b/>
              <w:sz w:val="24"/>
              <w:szCs w:val="24"/>
            </w:rPr>
            <w:t>MUNICIPALITY</w:t>
          </w:r>
        </w:smartTag>
        <w:r w:rsidRPr="00842CCF">
          <w:rPr>
            <w:rFonts w:ascii="Times New Roman" w:hAnsi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842CCF">
            <w:rPr>
              <w:rFonts w:ascii="Times New Roman" w:hAnsi="Times New Roman"/>
              <w:b/>
              <w:sz w:val="24"/>
              <w:szCs w:val="24"/>
            </w:rPr>
            <w:t>SAN RAFAEL</w:t>
          </w:r>
        </w:smartTag>
      </w:smartTag>
    </w:p>
    <w:p w:rsidR="001E4654" w:rsidRPr="004E63D4" w:rsidRDefault="001E4654" w:rsidP="001E4654">
      <w:pPr>
        <w:tabs>
          <w:tab w:val="left" w:pos="51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654" w:rsidRDefault="00AA7D26" w:rsidP="001E4654">
      <w:pPr>
        <w:tabs>
          <w:tab w:val="left" w:pos="5190"/>
        </w:tabs>
        <w:jc w:val="center"/>
        <w:rPr>
          <w:rFonts w:ascii="Times New Roman" w:hAnsi="Times New Roman"/>
          <w:b/>
          <w:sz w:val="24"/>
          <w:szCs w:val="24"/>
        </w:rPr>
      </w:pPr>
      <w:r w:rsidRPr="004E63D4">
        <w:rPr>
          <w:rFonts w:ascii="Times New Roman" w:hAnsi="Times New Roman"/>
          <w:b/>
          <w:sz w:val="24"/>
          <w:szCs w:val="24"/>
        </w:rPr>
        <w:t>INVITATION TO BID</w:t>
      </w:r>
      <w:r w:rsidR="001E4654" w:rsidRPr="004E63D4">
        <w:rPr>
          <w:rFonts w:ascii="Times New Roman" w:hAnsi="Times New Roman"/>
          <w:b/>
          <w:sz w:val="24"/>
          <w:szCs w:val="24"/>
        </w:rPr>
        <w:t xml:space="preserve"> </w:t>
      </w:r>
    </w:p>
    <w:p w:rsidR="001E4654" w:rsidRDefault="001E4654" w:rsidP="001E4654">
      <w:pPr>
        <w:tabs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The Muni</w:t>
      </w:r>
      <w:r w:rsidR="00B0519D">
        <w:rPr>
          <w:rFonts w:ascii="Times New Roman" w:hAnsi="Times New Roman"/>
          <w:sz w:val="24"/>
          <w:szCs w:val="24"/>
        </w:rPr>
        <w:t xml:space="preserve">cipality of San Rafael, </w:t>
      </w:r>
      <w:proofErr w:type="spellStart"/>
      <w:r w:rsidR="00B0519D">
        <w:rPr>
          <w:rFonts w:ascii="Times New Roman" w:hAnsi="Times New Roman"/>
          <w:sz w:val="24"/>
          <w:szCs w:val="24"/>
        </w:rPr>
        <w:t>Bulacan</w:t>
      </w:r>
      <w:proofErr w:type="spellEnd"/>
      <w:r w:rsidRPr="004E63D4">
        <w:rPr>
          <w:rFonts w:ascii="Times New Roman" w:hAnsi="Times New Roman"/>
          <w:sz w:val="24"/>
          <w:szCs w:val="24"/>
        </w:rPr>
        <w:t xml:space="preserve">, through its Bids and Awards Committee (BAC), invites bids </w:t>
      </w:r>
      <w:r w:rsidR="00F5166E">
        <w:rPr>
          <w:rFonts w:ascii="Times New Roman" w:hAnsi="Times New Roman"/>
          <w:sz w:val="24"/>
          <w:szCs w:val="24"/>
        </w:rPr>
        <w:t>for</w:t>
      </w:r>
      <w:r w:rsidR="003D660F">
        <w:rPr>
          <w:rFonts w:ascii="Times New Roman" w:hAnsi="Times New Roman"/>
          <w:sz w:val="24"/>
          <w:szCs w:val="24"/>
        </w:rPr>
        <w:t xml:space="preserve"> the</w:t>
      </w:r>
      <w:r w:rsidR="00D013A9">
        <w:rPr>
          <w:rFonts w:ascii="Times New Roman" w:hAnsi="Times New Roman"/>
          <w:sz w:val="24"/>
          <w:szCs w:val="24"/>
        </w:rPr>
        <w:t xml:space="preserve"> following projects</w:t>
      </w:r>
    </w:p>
    <w:p w:rsidR="00625A94" w:rsidRPr="002125CF" w:rsidRDefault="00625A94" w:rsidP="00625A94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b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t>Contract ID. No. 2021-0</w:t>
      </w:r>
      <w:r>
        <w:rPr>
          <w:rFonts w:ascii="Times New Roman" w:hAnsi="Times New Roman"/>
          <w:b/>
          <w:sz w:val="24"/>
          <w:szCs w:val="24"/>
        </w:rPr>
        <w:t>33</w:t>
      </w:r>
    </w:p>
    <w:p w:rsidR="00703DA4" w:rsidRPr="008179FC" w:rsidRDefault="00625A94" w:rsidP="00625A94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3DA4" w:rsidRPr="006A0E6A">
        <w:rPr>
          <w:rFonts w:ascii="Times New Roman" w:hAnsi="Times New Roman"/>
          <w:sz w:val="24"/>
          <w:szCs w:val="24"/>
        </w:rPr>
        <w:t xml:space="preserve">Name of Project    </w:t>
      </w:r>
      <w:r w:rsidR="00703DA4">
        <w:rPr>
          <w:rFonts w:ascii="Times New Roman" w:hAnsi="Times New Roman"/>
          <w:sz w:val="24"/>
          <w:szCs w:val="24"/>
        </w:rPr>
        <w:t xml:space="preserve">                               </w:t>
      </w:r>
      <w:r w:rsidR="00703DA4" w:rsidRPr="006A0E6A">
        <w:rPr>
          <w:rFonts w:ascii="Times New Roman" w:hAnsi="Times New Roman"/>
          <w:sz w:val="24"/>
          <w:szCs w:val="24"/>
        </w:rPr>
        <w:t xml:space="preserve">    :   </w:t>
      </w:r>
      <w:r>
        <w:rPr>
          <w:rFonts w:ascii="Times New Roman" w:hAnsi="Times New Roman"/>
          <w:b/>
          <w:sz w:val="24"/>
          <w:szCs w:val="24"/>
        </w:rPr>
        <w:t>Drainage Canal</w:t>
      </w:r>
    </w:p>
    <w:p w:rsidR="00703DA4" w:rsidRPr="000F5B12" w:rsidRDefault="008179FC" w:rsidP="00703DA4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703DA4">
        <w:rPr>
          <w:rFonts w:ascii="Times New Roman" w:hAnsi="Times New Roman"/>
          <w:b/>
          <w:sz w:val="24"/>
          <w:szCs w:val="24"/>
        </w:rPr>
        <w:tab/>
      </w:r>
      <w:r w:rsidR="00703DA4">
        <w:rPr>
          <w:rFonts w:ascii="Times New Roman" w:hAnsi="Times New Roman"/>
          <w:b/>
          <w:sz w:val="24"/>
          <w:szCs w:val="24"/>
        </w:rPr>
        <w:tab/>
      </w:r>
      <w:r w:rsidR="00703DA4">
        <w:rPr>
          <w:rFonts w:ascii="Times New Roman" w:hAnsi="Times New Roman"/>
          <w:b/>
          <w:sz w:val="24"/>
          <w:szCs w:val="24"/>
        </w:rPr>
        <w:tab/>
      </w:r>
      <w:r w:rsidR="00703DA4">
        <w:rPr>
          <w:rFonts w:ascii="Times New Roman" w:hAnsi="Times New Roman"/>
          <w:b/>
          <w:sz w:val="24"/>
          <w:szCs w:val="24"/>
        </w:rPr>
        <w:tab/>
      </w:r>
      <w:r w:rsidR="00703DA4">
        <w:rPr>
          <w:rFonts w:ascii="Times New Roman" w:hAnsi="Times New Roman"/>
          <w:b/>
          <w:sz w:val="24"/>
          <w:szCs w:val="24"/>
        </w:rPr>
        <w:tab/>
      </w:r>
      <w:r w:rsidR="00703DA4">
        <w:rPr>
          <w:rFonts w:ascii="Times New Roman" w:hAnsi="Times New Roman"/>
          <w:b/>
          <w:sz w:val="24"/>
          <w:szCs w:val="24"/>
        </w:rPr>
        <w:tab/>
      </w:r>
    </w:p>
    <w:p w:rsidR="00703DA4" w:rsidRDefault="00703DA4" w:rsidP="00703DA4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</w:t>
      </w:r>
      <w:r w:rsidR="00625A94">
        <w:rPr>
          <w:rFonts w:ascii="Times New Roman" w:hAnsi="Times New Roman"/>
          <w:sz w:val="24"/>
          <w:szCs w:val="24"/>
        </w:rPr>
        <w:t xml:space="preserve">Coral </w:t>
      </w:r>
      <w:proofErr w:type="spellStart"/>
      <w:proofErr w:type="gramStart"/>
      <w:r w:rsidR="00625A9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625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A94">
        <w:rPr>
          <w:rFonts w:ascii="Times New Roman" w:hAnsi="Times New Roman"/>
          <w:sz w:val="24"/>
          <w:szCs w:val="24"/>
        </w:rPr>
        <w:t>Bato</w:t>
      </w:r>
      <w:proofErr w:type="spellEnd"/>
      <w:r w:rsidR="009D238A">
        <w:rPr>
          <w:rFonts w:ascii="Times New Roman" w:hAnsi="Times New Roman"/>
          <w:sz w:val="24"/>
          <w:szCs w:val="24"/>
        </w:rPr>
        <w:t xml:space="preserve">, San Rafael, </w:t>
      </w:r>
      <w:proofErr w:type="spellStart"/>
      <w:r w:rsidR="009D238A">
        <w:rPr>
          <w:rFonts w:ascii="Times New Roman" w:hAnsi="Times New Roman"/>
          <w:sz w:val="24"/>
          <w:szCs w:val="24"/>
        </w:rPr>
        <w:t>Bulacan</w:t>
      </w:r>
      <w:proofErr w:type="spellEnd"/>
    </w:p>
    <w:p w:rsidR="00703DA4" w:rsidRPr="007B087D" w:rsidRDefault="00703DA4" w:rsidP="00703DA4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703DA4" w:rsidRDefault="00703DA4" w:rsidP="00703DA4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</w:t>
      </w:r>
      <w:r w:rsidR="00625A94">
        <w:rPr>
          <w:rFonts w:ascii="Times New Roman" w:hAnsi="Times New Roman"/>
          <w:sz w:val="24"/>
          <w:szCs w:val="24"/>
        </w:rPr>
        <w:t xml:space="preserve">Construction of 325 meters reinforced concrete </w:t>
      </w:r>
      <w:r w:rsidR="008179FC">
        <w:rPr>
          <w:rFonts w:ascii="Times New Roman" w:hAnsi="Times New Roman"/>
          <w:sz w:val="24"/>
          <w:szCs w:val="24"/>
        </w:rPr>
        <w:t xml:space="preserve"> </w:t>
      </w:r>
    </w:p>
    <w:p w:rsidR="009D238A" w:rsidRDefault="009D238A" w:rsidP="00703DA4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25A94">
        <w:rPr>
          <w:rFonts w:ascii="Times New Roman" w:hAnsi="Times New Roman"/>
          <w:sz w:val="24"/>
          <w:szCs w:val="24"/>
        </w:rPr>
        <w:t>Drainage canal with cover</w:t>
      </w:r>
    </w:p>
    <w:p w:rsidR="00703DA4" w:rsidRDefault="008179FC" w:rsidP="00703DA4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3DA4">
        <w:rPr>
          <w:rFonts w:ascii="Times New Roman" w:hAnsi="Times New Roman"/>
          <w:sz w:val="24"/>
          <w:szCs w:val="24"/>
        </w:rPr>
        <w:tab/>
      </w:r>
      <w:r w:rsidR="00703DA4">
        <w:rPr>
          <w:rFonts w:ascii="Times New Roman" w:hAnsi="Times New Roman"/>
          <w:sz w:val="24"/>
          <w:szCs w:val="24"/>
        </w:rPr>
        <w:tab/>
      </w:r>
      <w:r w:rsidR="00703DA4">
        <w:rPr>
          <w:rFonts w:ascii="Times New Roman" w:hAnsi="Times New Roman"/>
          <w:sz w:val="24"/>
          <w:szCs w:val="24"/>
        </w:rPr>
        <w:tab/>
      </w:r>
    </w:p>
    <w:p w:rsidR="009D238A" w:rsidRDefault="00703DA4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</w:t>
      </w:r>
      <w:r w:rsidR="00625A94">
        <w:rPr>
          <w:rFonts w:ascii="Times New Roman" w:hAnsi="Times New Roman"/>
          <w:sz w:val="24"/>
          <w:szCs w:val="24"/>
        </w:rPr>
        <w:t>General Fund – 20% LGDF</w:t>
      </w:r>
    </w:p>
    <w:p w:rsidR="00703DA4" w:rsidRPr="004E63D4" w:rsidRDefault="00703DA4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 w:rsidR="00625A94">
        <w:rPr>
          <w:rFonts w:ascii="Times New Roman" w:hAnsi="Times New Roman"/>
          <w:sz w:val="24"/>
          <w:szCs w:val="24"/>
        </w:rPr>
        <w:t>2,499,673.32</w:t>
      </w:r>
    </w:p>
    <w:p w:rsidR="00703DA4" w:rsidRDefault="00703DA4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C82DE1">
        <w:rPr>
          <w:rFonts w:ascii="Times New Roman" w:hAnsi="Times New Roman"/>
          <w:sz w:val="24"/>
          <w:szCs w:val="24"/>
        </w:rPr>
        <w:t>Seventy Five (75) Calendar Days</w:t>
      </w:r>
    </w:p>
    <w:p w:rsidR="009D238A" w:rsidRDefault="009D238A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625A94" w:rsidRPr="002125CF" w:rsidRDefault="00625A94" w:rsidP="00625A94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b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t>Contract ID. No. 2021-0</w:t>
      </w:r>
      <w:r>
        <w:rPr>
          <w:rFonts w:ascii="Times New Roman" w:hAnsi="Times New Roman"/>
          <w:b/>
          <w:sz w:val="24"/>
          <w:szCs w:val="24"/>
        </w:rPr>
        <w:t>3</w:t>
      </w:r>
      <w:r w:rsidR="00372188">
        <w:rPr>
          <w:rFonts w:ascii="Times New Roman" w:hAnsi="Times New Roman"/>
          <w:b/>
          <w:sz w:val="24"/>
          <w:szCs w:val="24"/>
        </w:rPr>
        <w:t>4</w:t>
      </w:r>
    </w:p>
    <w:p w:rsidR="009D238A" w:rsidRPr="000F5B12" w:rsidRDefault="00625A94" w:rsidP="00625A94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238A" w:rsidRPr="006A0E6A">
        <w:rPr>
          <w:rFonts w:ascii="Times New Roman" w:hAnsi="Times New Roman"/>
          <w:sz w:val="24"/>
          <w:szCs w:val="24"/>
        </w:rPr>
        <w:t xml:space="preserve">Name of Project    </w:t>
      </w:r>
      <w:r w:rsidR="009D238A">
        <w:rPr>
          <w:rFonts w:ascii="Times New Roman" w:hAnsi="Times New Roman"/>
          <w:sz w:val="24"/>
          <w:szCs w:val="24"/>
        </w:rPr>
        <w:t xml:space="preserve">                               </w:t>
      </w:r>
      <w:r w:rsidR="009D238A" w:rsidRPr="006A0E6A">
        <w:rPr>
          <w:rFonts w:ascii="Times New Roman" w:hAnsi="Times New Roman"/>
          <w:sz w:val="24"/>
          <w:szCs w:val="24"/>
        </w:rPr>
        <w:t xml:space="preserve">    :   </w:t>
      </w:r>
      <w:r>
        <w:rPr>
          <w:rFonts w:ascii="Times New Roman" w:hAnsi="Times New Roman"/>
          <w:b/>
          <w:sz w:val="24"/>
          <w:szCs w:val="24"/>
        </w:rPr>
        <w:t>Road Concreting</w:t>
      </w:r>
    </w:p>
    <w:p w:rsidR="009D238A" w:rsidRPr="000F5B12" w:rsidRDefault="009D238A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D238A" w:rsidRDefault="009D238A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</w:t>
      </w:r>
      <w:proofErr w:type="spellStart"/>
      <w:r w:rsidR="00625A94">
        <w:rPr>
          <w:rFonts w:ascii="Times New Roman" w:hAnsi="Times New Roman"/>
          <w:sz w:val="24"/>
          <w:szCs w:val="24"/>
        </w:rPr>
        <w:t>Tukod</w:t>
      </w:r>
      <w:proofErr w:type="spellEnd"/>
      <w:r w:rsidR="008179FC">
        <w:rPr>
          <w:rFonts w:ascii="Times New Roman" w:hAnsi="Times New Roman"/>
          <w:sz w:val="24"/>
          <w:szCs w:val="24"/>
        </w:rPr>
        <w:t xml:space="preserve">, San Rafael, </w:t>
      </w:r>
      <w:proofErr w:type="spellStart"/>
      <w:r w:rsidR="008179FC">
        <w:rPr>
          <w:rFonts w:ascii="Times New Roman" w:hAnsi="Times New Roman"/>
          <w:sz w:val="24"/>
          <w:szCs w:val="24"/>
        </w:rPr>
        <w:t>Bulacan</w:t>
      </w:r>
      <w:proofErr w:type="spellEnd"/>
      <w:r w:rsidR="008179FC">
        <w:rPr>
          <w:rFonts w:ascii="Times New Roman" w:hAnsi="Times New Roman"/>
          <w:sz w:val="24"/>
          <w:szCs w:val="24"/>
        </w:rPr>
        <w:t xml:space="preserve">  </w:t>
      </w:r>
    </w:p>
    <w:p w:rsidR="009D238A" w:rsidRPr="007B087D" w:rsidRDefault="00857D94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  <w:t xml:space="preserve">     </w:t>
      </w:r>
    </w:p>
    <w:p w:rsidR="009D238A" w:rsidRDefault="009D238A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</w:t>
      </w:r>
      <w:r w:rsidR="00625A94">
        <w:rPr>
          <w:rFonts w:ascii="Times New Roman" w:hAnsi="Times New Roman"/>
          <w:sz w:val="24"/>
          <w:szCs w:val="24"/>
        </w:rPr>
        <w:t xml:space="preserve">Concreting of road with 340 meters length, </w:t>
      </w:r>
      <w:r w:rsidR="00372188">
        <w:rPr>
          <w:rFonts w:ascii="Times New Roman" w:hAnsi="Times New Roman"/>
          <w:sz w:val="24"/>
          <w:szCs w:val="24"/>
        </w:rPr>
        <w:t>area of</w:t>
      </w:r>
    </w:p>
    <w:p w:rsidR="00857D94" w:rsidRDefault="009D238A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372188">
        <w:rPr>
          <w:rFonts w:ascii="Times New Roman" w:hAnsi="Times New Roman"/>
          <w:sz w:val="24"/>
          <w:szCs w:val="24"/>
        </w:rPr>
        <w:t xml:space="preserve">1,245 </w:t>
      </w:r>
      <w:proofErr w:type="spellStart"/>
      <w:r w:rsidR="00372188">
        <w:rPr>
          <w:rFonts w:ascii="Times New Roman" w:hAnsi="Times New Roman"/>
          <w:sz w:val="24"/>
          <w:szCs w:val="24"/>
        </w:rPr>
        <w:t>sq.m</w:t>
      </w:r>
      <w:proofErr w:type="spellEnd"/>
      <w:r w:rsidR="00372188">
        <w:rPr>
          <w:rFonts w:ascii="Times New Roman" w:hAnsi="Times New Roman"/>
          <w:sz w:val="24"/>
          <w:szCs w:val="24"/>
        </w:rPr>
        <w:t>.</w:t>
      </w:r>
      <w:proofErr w:type="gramEnd"/>
      <w:r w:rsidR="003721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2188">
        <w:rPr>
          <w:rFonts w:ascii="Times New Roman" w:hAnsi="Times New Roman"/>
          <w:sz w:val="24"/>
          <w:szCs w:val="24"/>
        </w:rPr>
        <w:t>and</w:t>
      </w:r>
      <w:proofErr w:type="gramEnd"/>
      <w:r w:rsidR="00372188">
        <w:rPr>
          <w:rFonts w:ascii="Times New Roman" w:hAnsi="Times New Roman"/>
          <w:sz w:val="24"/>
          <w:szCs w:val="24"/>
        </w:rPr>
        <w:t xml:space="preserve"> thickness of 20cm</w:t>
      </w:r>
    </w:p>
    <w:p w:rsidR="009D238A" w:rsidRDefault="00857D94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</w:p>
    <w:p w:rsidR="009D238A" w:rsidRDefault="009D238A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</w:t>
      </w:r>
      <w:r w:rsidR="00372188">
        <w:rPr>
          <w:rFonts w:ascii="Times New Roman" w:hAnsi="Times New Roman"/>
          <w:sz w:val="24"/>
          <w:szCs w:val="24"/>
        </w:rPr>
        <w:t>General Fund – 20% LGDF</w:t>
      </w:r>
    </w:p>
    <w:p w:rsidR="009D238A" w:rsidRPr="004E63D4" w:rsidRDefault="009D238A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 w:rsidR="00372188">
        <w:rPr>
          <w:rFonts w:ascii="Times New Roman" w:hAnsi="Times New Roman"/>
          <w:sz w:val="24"/>
          <w:szCs w:val="24"/>
        </w:rPr>
        <w:t>1,997,340.60</w:t>
      </w:r>
    </w:p>
    <w:p w:rsidR="009D238A" w:rsidRDefault="009D238A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372188">
        <w:rPr>
          <w:rFonts w:ascii="Times New Roman" w:hAnsi="Times New Roman"/>
          <w:sz w:val="24"/>
          <w:szCs w:val="24"/>
        </w:rPr>
        <w:t>Sixty</w:t>
      </w:r>
      <w:r w:rsidR="00817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72188">
        <w:rPr>
          <w:rFonts w:ascii="Times New Roman" w:hAnsi="Times New Roman"/>
          <w:sz w:val="24"/>
          <w:szCs w:val="24"/>
        </w:rPr>
        <w:t>6</w:t>
      </w:r>
      <w:r w:rsidR="00857D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 Calendar Days</w:t>
      </w:r>
    </w:p>
    <w:p w:rsidR="009D238A" w:rsidRDefault="009D238A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372188" w:rsidRPr="002125CF" w:rsidRDefault="00372188" w:rsidP="00372188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b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t>Contract ID. No. 2021-0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9D238A" w:rsidRPr="000F5B12" w:rsidRDefault="00372188" w:rsidP="00372188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238A" w:rsidRPr="006A0E6A">
        <w:rPr>
          <w:rFonts w:ascii="Times New Roman" w:hAnsi="Times New Roman"/>
          <w:sz w:val="24"/>
          <w:szCs w:val="24"/>
        </w:rPr>
        <w:t xml:space="preserve">Name of Project    </w:t>
      </w:r>
      <w:r w:rsidR="009D238A">
        <w:rPr>
          <w:rFonts w:ascii="Times New Roman" w:hAnsi="Times New Roman"/>
          <w:sz w:val="24"/>
          <w:szCs w:val="24"/>
        </w:rPr>
        <w:t xml:space="preserve">                               </w:t>
      </w:r>
      <w:r w:rsidR="009D238A" w:rsidRPr="006A0E6A">
        <w:rPr>
          <w:rFonts w:ascii="Times New Roman" w:hAnsi="Times New Roman"/>
          <w:sz w:val="24"/>
          <w:szCs w:val="24"/>
        </w:rPr>
        <w:t xml:space="preserve">    :   </w:t>
      </w:r>
      <w:r>
        <w:rPr>
          <w:rFonts w:ascii="Times New Roman" w:hAnsi="Times New Roman"/>
          <w:b/>
          <w:sz w:val="24"/>
          <w:szCs w:val="24"/>
        </w:rPr>
        <w:t>Multi-Purpose Building</w:t>
      </w:r>
    </w:p>
    <w:p w:rsidR="009D238A" w:rsidRPr="000F5B12" w:rsidRDefault="009D238A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D238A" w:rsidRDefault="009D238A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857D94">
        <w:rPr>
          <w:rFonts w:ascii="Times New Roman" w:hAnsi="Times New Roman"/>
          <w:sz w:val="24"/>
          <w:szCs w:val="24"/>
        </w:rPr>
        <w:t xml:space="preserve">: </w:t>
      </w:r>
      <w:r w:rsidR="00372188">
        <w:rPr>
          <w:rFonts w:ascii="Times New Roman" w:hAnsi="Times New Roman"/>
          <w:sz w:val="24"/>
          <w:szCs w:val="24"/>
        </w:rPr>
        <w:t xml:space="preserve">Cruz </w:t>
      </w:r>
      <w:proofErr w:type="spellStart"/>
      <w:proofErr w:type="gramStart"/>
      <w:r w:rsidR="0037218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37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188">
        <w:rPr>
          <w:rFonts w:ascii="Times New Roman" w:hAnsi="Times New Roman"/>
          <w:sz w:val="24"/>
          <w:szCs w:val="24"/>
        </w:rPr>
        <w:t>Daan</w:t>
      </w:r>
      <w:proofErr w:type="spellEnd"/>
      <w:r w:rsidR="008179FC">
        <w:rPr>
          <w:rFonts w:ascii="Times New Roman" w:hAnsi="Times New Roman"/>
          <w:sz w:val="24"/>
          <w:szCs w:val="24"/>
        </w:rPr>
        <w:t xml:space="preserve">, San </w:t>
      </w:r>
      <w:proofErr w:type="spellStart"/>
      <w:r w:rsidR="008179FC">
        <w:rPr>
          <w:rFonts w:ascii="Times New Roman" w:hAnsi="Times New Roman"/>
          <w:sz w:val="24"/>
          <w:szCs w:val="24"/>
        </w:rPr>
        <w:t>Raafel</w:t>
      </w:r>
      <w:proofErr w:type="spellEnd"/>
      <w:r w:rsidR="00817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79FC">
        <w:rPr>
          <w:rFonts w:ascii="Times New Roman" w:hAnsi="Times New Roman"/>
          <w:sz w:val="24"/>
          <w:szCs w:val="24"/>
        </w:rPr>
        <w:t>Bulacan</w:t>
      </w:r>
      <w:proofErr w:type="spellEnd"/>
    </w:p>
    <w:p w:rsidR="009D238A" w:rsidRPr="007B087D" w:rsidRDefault="008179FC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</w:r>
      <w:r w:rsidR="009D238A">
        <w:rPr>
          <w:rFonts w:ascii="Times New Roman" w:hAnsi="Times New Roman"/>
          <w:sz w:val="24"/>
          <w:szCs w:val="24"/>
        </w:rPr>
        <w:tab/>
        <w:t xml:space="preserve">     </w:t>
      </w:r>
    </w:p>
    <w:p w:rsidR="009D238A" w:rsidRDefault="009D238A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</w:t>
      </w:r>
      <w:r w:rsidR="00372188">
        <w:rPr>
          <w:rFonts w:ascii="Times New Roman" w:hAnsi="Times New Roman"/>
          <w:sz w:val="24"/>
          <w:szCs w:val="24"/>
        </w:rPr>
        <w:t>Additional Floor (3</w:t>
      </w:r>
      <w:r w:rsidR="00372188" w:rsidRPr="00372188">
        <w:rPr>
          <w:rFonts w:ascii="Times New Roman" w:hAnsi="Times New Roman"/>
          <w:sz w:val="24"/>
          <w:szCs w:val="24"/>
          <w:vertAlign w:val="superscript"/>
        </w:rPr>
        <w:t>rd</w:t>
      </w:r>
      <w:r w:rsidR="00372188">
        <w:rPr>
          <w:rFonts w:ascii="Times New Roman" w:hAnsi="Times New Roman"/>
          <w:sz w:val="24"/>
          <w:szCs w:val="24"/>
        </w:rPr>
        <w:t>) with approximate area</w:t>
      </w:r>
    </w:p>
    <w:p w:rsidR="008179FC" w:rsidRPr="00372188" w:rsidRDefault="00372188" w:rsidP="00372188">
      <w:pPr>
        <w:tabs>
          <w:tab w:val="left" w:pos="5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54.8 </w:t>
      </w:r>
      <w:proofErr w:type="spellStart"/>
      <w:r>
        <w:rPr>
          <w:rFonts w:ascii="Times New Roman" w:hAnsi="Times New Roman"/>
          <w:sz w:val="24"/>
          <w:szCs w:val="24"/>
        </w:rPr>
        <w:t>sq.m</w:t>
      </w:r>
      <w:proofErr w:type="spellEnd"/>
      <w:r>
        <w:rPr>
          <w:rFonts w:ascii="Times New Roman" w:hAnsi="Times New Roman"/>
          <w:sz w:val="24"/>
          <w:szCs w:val="24"/>
        </w:rPr>
        <w:t xml:space="preserve">. &amp; provision of roofing for stairways </w:t>
      </w:r>
    </w:p>
    <w:p w:rsidR="008179FC" w:rsidRPr="00372188" w:rsidRDefault="00372188" w:rsidP="00372188">
      <w:pPr>
        <w:tabs>
          <w:tab w:val="left" w:pos="51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approximate area of 21.6sq.m.</w:t>
      </w:r>
    </w:p>
    <w:p w:rsidR="009D238A" w:rsidRDefault="009D238A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238A" w:rsidRDefault="009D238A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General Fund </w:t>
      </w:r>
      <w:r w:rsidR="008179FC">
        <w:rPr>
          <w:rFonts w:ascii="Times New Roman" w:hAnsi="Times New Roman"/>
          <w:sz w:val="24"/>
          <w:szCs w:val="24"/>
        </w:rPr>
        <w:t xml:space="preserve"> </w:t>
      </w:r>
    </w:p>
    <w:p w:rsidR="009D238A" w:rsidRPr="004E63D4" w:rsidRDefault="009D238A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 w:rsidR="00372188">
        <w:rPr>
          <w:rFonts w:ascii="Times New Roman" w:hAnsi="Times New Roman"/>
          <w:sz w:val="24"/>
          <w:szCs w:val="24"/>
        </w:rPr>
        <w:t>1,201,340.86</w:t>
      </w:r>
    </w:p>
    <w:p w:rsidR="009D238A" w:rsidRDefault="009D238A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372188">
        <w:rPr>
          <w:rFonts w:ascii="Times New Roman" w:hAnsi="Times New Roman"/>
          <w:sz w:val="24"/>
          <w:szCs w:val="24"/>
        </w:rPr>
        <w:t>Sixty (60) Calendar Days</w:t>
      </w:r>
    </w:p>
    <w:p w:rsidR="009D238A" w:rsidRDefault="009D238A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9D238A" w:rsidRDefault="009D238A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9D238A" w:rsidRDefault="009D238A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9D238A" w:rsidRDefault="009D238A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E966D2" w:rsidRDefault="00E966D2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9D238A" w:rsidRDefault="009D238A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372188" w:rsidRPr="002125CF" w:rsidRDefault="00372188" w:rsidP="00372188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b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t>Contract ID. No. 2021-0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D238A" w:rsidRPr="000F5B12" w:rsidRDefault="00372188" w:rsidP="00372188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238A" w:rsidRPr="006A0E6A">
        <w:rPr>
          <w:rFonts w:ascii="Times New Roman" w:hAnsi="Times New Roman"/>
          <w:sz w:val="24"/>
          <w:szCs w:val="24"/>
        </w:rPr>
        <w:t xml:space="preserve">Name of Project    </w:t>
      </w:r>
      <w:r w:rsidR="009D238A">
        <w:rPr>
          <w:rFonts w:ascii="Times New Roman" w:hAnsi="Times New Roman"/>
          <w:sz w:val="24"/>
          <w:szCs w:val="24"/>
        </w:rPr>
        <w:t xml:space="preserve">                               </w:t>
      </w:r>
      <w:r w:rsidR="009D238A" w:rsidRPr="006A0E6A">
        <w:rPr>
          <w:rFonts w:ascii="Times New Roman" w:hAnsi="Times New Roman"/>
          <w:sz w:val="24"/>
          <w:szCs w:val="24"/>
        </w:rPr>
        <w:t xml:space="preserve">    :   </w:t>
      </w:r>
      <w:r w:rsidR="009305C0">
        <w:rPr>
          <w:rFonts w:ascii="Times New Roman" w:hAnsi="Times New Roman"/>
          <w:b/>
          <w:sz w:val="24"/>
          <w:szCs w:val="24"/>
        </w:rPr>
        <w:t>Road Concreting</w:t>
      </w:r>
    </w:p>
    <w:p w:rsidR="009D238A" w:rsidRPr="000F5B12" w:rsidRDefault="009D238A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D238A" w:rsidRDefault="009D238A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</w:t>
      </w:r>
      <w:proofErr w:type="spellStart"/>
      <w:r w:rsidR="00372188">
        <w:rPr>
          <w:rFonts w:ascii="Times New Roman" w:hAnsi="Times New Roman"/>
          <w:sz w:val="24"/>
          <w:szCs w:val="24"/>
        </w:rPr>
        <w:t>Sampaloc</w:t>
      </w:r>
      <w:proofErr w:type="spellEnd"/>
      <w:r>
        <w:rPr>
          <w:rFonts w:ascii="Times New Roman" w:hAnsi="Times New Roman"/>
          <w:sz w:val="24"/>
          <w:szCs w:val="24"/>
        </w:rPr>
        <w:t xml:space="preserve">, San Rafael, </w:t>
      </w:r>
      <w:proofErr w:type="spellStart"/>
      <w:r>
        <w:rPr>
          <w:rFonts w:ascii="Times New Roman" w:hAnsi="Times New Roman"/>
          <w:sz w:val="24"/>
          <w:szCs w:val="24"/>
        </w:rPr>
        <w:t>Bulacan</w:t>
      </w:r>
      <w:proofErr w:type="spellEnd"/>
    </w:p>
    <w:p w:rsidR="009D238A" w:rsidRPr="007B087D" w:rsidRDefault="009D238A" w:rsidP="009D238A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9305C0" w:rsidRDefault="009D238A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</w:t>
      </w:r>
      <w:r w:rsidR="00372188">
        <w:rPr>
          <w:rFonts w:ascii="Times New Roman" w:hAnsi="Times New Roman"/>
          <w:sz w:val="24"/>
          <w:szCs w:val="24"/>
        </w:rPr>
        <w:t>Concreting of road with 199m length, an area of 697</w:t>
      </w:r>
    </w:p>
    <w:p w:rsidR="009D238A" w:rsidRDefault="009305C0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proofErr w:type="gramStart"/>
      <w:r w:rsidR="00372188">
        <w:rPr>
          <w:rFonts w:ascii="Times New Roman" w:hAnsi="Times New Roman"/>
          <w:sz w:val="24"/>
          <w:szCs w:val="24"/>
        </w:rPr>
        <w:t>sq.m</w:t>
      </w:r>
      <w:proofErr w:type="spellEnd"/>
      <w:proofErr w:type="gramEnd"/>
      <w:r w:rsidR="00372188">
        <w:rPr>
          <w:rFonts w:ascii="Times New Roman" w:hAnsi="Times New Roman"/>
          <w:sz w:val="24"/>
          <w:szCs w:val="24"/>
        </w:rPr>
        <w:t>.</w:t>
      </w:r>
      <w:r w:rsidR="009D238A">
        <w:rPr>
          <w:rFonts w:ascii="Times New Roman" w:hAnsi="Times New Roman"/>
          <w:sz w:val="24"/>
          <w:szCs w:val="24"/>
        </w:rPr>
        <w:t xml:space="preserve"> </w:t>
      </w:r>
      <w:r w:rsidR="00372188">
        <w:rPr>
          <w:rFonts w:ascii="Times New Roman" w:hAnsi="Times New Roman"/>
          <w:sz w:val="24"/>
          <w:szCs w:val="24"/>
        </w:rPr>
        <w:t>and thickness of 20cm</w:t>
      </w:r>
    </w:p>
    <w:p w:rsidR="009D238A" w:rsidRDefault="009D238A" w:rsidP="009D238A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238A" w:rsidRDefault="009D238A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</w:t>
      </w:r>
      <w:r w:rsidR="00372188">
        <w:rPr>
          <w:rFonts w:ascii="Times New Roman" w:hAnsi="Times New Roman"/>
          <w:sz w:val="24"/>
          <w:szCs w:val="24"/>
        </w:rPr>
        <w:t>General Fund – 20% LGDF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38A" w:rsidRPr="004E63D4" w:rsidRDefault="009D238A" w:rsidP="009D238A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 w:rsidR="00372188">
        <w:rPr>
          <w:rFonts w:ascii="Times New Roman" w:hAnsi="Times New Roman"/>
          <w:sz w:val="24"/>
          <w:szCs w:val="24"/>
        </w:rPr>
        <w:t>999,904.88</w:t>
      </w:r>
    </w:p>
    <w:p w:rsidR="009D238A" w:rsidRDefault="009D238A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372188">
        <w:rPr>
          <w:rFonts w:ascii="Times New Roman" w:hAnsi="Times New Roman"/>
          <w:sz w:val="24"/>
          <w:szCs w:val="24"/>
        </w:rPr>
        <w:t>Thirty (30) Calendar Days</w:t>
      </w:r>
    </w:p>
    <w:p w:rsidR="009305C0" w:rsidRDefault="009305C0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372188" w:rsidRDefault="00372188" w:rsidP="009305C0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t>Contract ID. No. 2021-0</w:t>
      </w:r>
      <w:r>
        <w:rPr>
          <w:rFonts w:ascii="Times New Roman" w:hAnsi="Times New Roman"/>
          <w:b/>
          <w:sz w:val="24"/>
          <w:szCs w:val="24"/>
        </w:rPr>
        <w:t>3</w:t>
      </w:r>
      <w:r w:rsidR="00C82DE1">
        <w:rPr>
          <w:rFonts w:ascii="Times New Roman" w:hAnsi="Times New Roman"/>
          <w:b/>
          <w:sz w:val="24"/>
          <w:szCs w:val="24"/>
        </w:rPr>
        <w:t>7</w:t>
      </w:r>
    </w:p>
    <w:p w:rsidR="009305C0" w:rsidRPr="000F5B12" w:rsidRDefault="00372188" w:rsidP="00372188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05C0" w:rsidRPr="006A0E6A">
        <w:rPr>
          <w:rFonts w:ascii="Times New Roman" w:hAnsi="Times New Roman"/>
          <w:sz w:val="24"/>
          <w:szCs w:val="24"/>
        </w:rPr>
        <w:t xml:space="preserve">Name of Project    </w:t>
      </w:r>
      <w:r w:rsidR="009305C0">
        <w:rPr>
          <w:rFonts w:ascii="Times New Roman" w:hAnsi="Times New Roman"/>
          <w:sz w:val="24"/>
          <w:szCs w:val="24"/>
        </w:rPr>
        <w:t xml:space="preserve">                               </w:t>
      </w:r>
      <w:r w:rsidR="009305C0" w:rsidRPr="006A0E6A">
        <w:rPr>
          <w:rFonts w:ascii="Times New Roman" w:hAnsi="Times New Roman"/>
          <w:sz w:val="24"/>
          <w:szCs w:val="24"/>
        </w:rPr>
        <w:t xml:space="preserve">    :   </w:t>
      </w:r>
      <w:r w:rsidR="009305C0">
        <w:rPr>
          <w:rFonts w:ascii="Times New Roman" w:hAnsi="Times New Roman"/>
          <w:b/>
          <w:sz w:val="24"/>
          <w:szCs w:val="24"/>
        </w:rPr>
        <w:t>Road Concreting</w:t>
      </w:r>
    </w:p>
    <w:p w:rsidR="009305C0" w:rsidRPr="000F5B12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305C0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</w:t>
      </w:r>
      <w:proofErr w:type="spellStart"/>
      <w:r w:rsidR="00372188">
        <w:rPr>
          <w:rFonts w:ascii="Times New Roman" w:hAnsi="Times New Roman"/>
          <w:sz w:val="24"/>
          <w:szCs w:val="24"/>
        </w:rPr>
        <w:t>Talacsan</w:t>
      </w:r>
      <w:proofErr w:type="spellEnd"/>
      <w:r>
        <w:rPr>
          <w:rFonts w:ascii="Times New Roman" w:hAnsi="Times New Roman"/>
          <w:sz w:val="24"/>
          <w:szCs w:val="24"/>
        </w:rPr>
        <w:t xml:space="preserve">, San Rafael, </w:t>
      </w:r>
      <w:proofErr w:type="spellStart"/>
      <w:r>
        <w:rPr>
          <w:rFonts w:ascii="Times New Roman" w:hAnsi="Times New Roman"/>
          <w:sz w:val="24"/>
          <w:szCs w:val="24"/>
        </w:rPr>
        <w:t>Bulacan</w:t>
      </w:r>
      <w:proofErr w:type="spellEnd"/>
    </w:p>
    <w:p w:rsidR="009305C0" w:rsidRPr="007B087D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372188" w:rsidRDefault="009305C0" w:rsidP="00372188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</w:t>
      </w:r>
      <w:r w:rsidR="00372188">
        <w:rPr>
          <w:rFonts w:ascii="Times New Roman" w:hAnsi="Times New Roman"/>
          <w:sz w:val="24"/>
          <w:szCs w:val="24"/>
        </w:rPr>
        <w:t>Concreting of road with 1</w:t>
      </w:r>
      <w:r w:rsidR="00372188">
        <w:rPr>
          <w:rFonts w:ascii="Times New Roman" w:hAnsi="Times New Roman"/>
          <w:sz w:val="24"/>
          <w:szCs w:val="24"/>
        </w:rPr>
        <w:t>53</w:t>
      </w:r>
      <w:r w:rsidR="00372188">
        <w:rPr>
          <w:rFonts w:ascii="Times New Roman" w:hAnsi="Times New Roman"/>
          <w:sz w:val="24"/>
          <w:szCs w:val="24"/>
        </w:rPr>
        <w:t xml:space="preserve">m length, </w:t>
      </w:r>
      <w:r w:rsidR="00372188">
        <w:rPr>
          <w:rFonts w:ascii="Times New Roman" w:hAnsi="Times New Roman"/>
          <w:sz w:val="24"/>
          <w:szCs w:val="24"/>
        </w:rPr>
        <w:t>4m width and</w:t>
      </w:r>
    </w:p>
    <w:p w:rsidR="009305C0" w:rsidRDefault="009305C0" w:rsidP="00372188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37218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372188">
        <w:rPr>
          <w:rFonts w:ascii="Times New Roman" w:hAnsi="Times New Roman"/>
          <w:sz w:val="24"/>
          <w:szCs w:val="24"/>
        </w:rPr>
        <w:t>and</w:t>
      </w:r>
      <w:proofErr w:type="gramEnd"/>
      <w:r w:rsidR="00372188">
        <w:rPr>
          <w:rFonts w:ascii="Times New Roman" w:hAnsi="Times New Roman"/>
          <w:sz w:val="24"/>
          <w:szCs w:val="24"/>
        </w:rPr>
        <w:t xml:space="preserve"> 20cm thickness </w:t>
      </w:r>
    </w:p>
    <w:p w:rsidR="009305C0" w:rsidRDefault="009305C0" w:rsidP="009305C0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05C0" w:rsidRDefault="009305C0" w:rsidP="009305C0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General Fund – 20% LGDF</w:t>
      </w:r>
    </w:p>
    <w:p w:rsidR="009305C0" w:rsidRPr="004E63D4" w:rsidRDefault="009305C0" w:rsidP="009305C0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 w:rsidR="00372188">
        <w:rPr>
          <w:rFonts w:ascii="Times New Roman" w:hAnsi="Times New Roman"/>
          <w:sz w:val="24"/>
          <w:szCs w:val="24"/>
        </w:rPr>
        <w:t>999,870.56</w:t>
      </w:r>
    </w:p>
    <w:p w:rsidR="009305C0" w:rsidRDefault="009305C0" w:rsidP="009305C0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372188">
        <w:rPr>
          <w:rFonts w:ascii="Times New Roman" w:hAnsi="Times New Roman"/>
          <w:sz w:val="24"/>
          <w:szCs w:val="24"/>
        </w:rPr>
        <w:t>Sixty (60) Calendar Days</w:t>
      </w:r>
    </w:p>
    <w:p w:rsidR="009305C0" w:rsidRDefault="009305C0" w:rsidP="009305C0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372188" w:rsidRDefault="00372188" w:rsidP="00372188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t>Contract ID. No. 2021-0</w:t>
      </w:r>
      <w:r>
        <w:rPr>
          <w:rFonts w:ascii="Times New Roman" w:hAnsi="Times New Roman"/>
          <w:b/>
          <w:sz w:val="24"/>
          <w:szCs w:val="24"/>
        </w:rPr>
        <w:t>3</w:t>
      </w:r>
      <w:r w:rsidR="00C82DE1">
        <w:rPr>
          <w:rFonts w:ascii="Times New Roman" w:hAnsi="Times New Roman"/>
          <w:b/>
          <w:sz w:val="24"/>
          <w:szCs w:val="24"/>
        </w:rPr>
        <w:t>8</w:t>
      </w:r>
    </w:p>
    <w:p w:rsidR="009305C0" w:rsidRPr="000F5B12" w:rsidRDefault="00372188" w:rsidP="00372188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05C0" w:rsidRPr="006A0E6A">
        <w:rPr>
          <w:rFonts w:ascii="Times New Roman" w:hAnsi="Times New Roman"/>
          <w:sz w:val="24"/>
          <w:szCs w:val="24"/>
        </w:rPr>
        <w:t xml:space="preserve">Name of Project    </w:t>
      </w:r>
      <w:r w:rsidR="009305C0">
        <w:rPr>
          <w:rFonts w:ascii="Times New Roman" w:hAnsi="Times New Roman"/>
          <w:sz w:val="24"/>
          <w:szCs w:val="24"/>
        </w:rPr>
        <w:t xml:space="preserve">                               </w:t>
      </w:r>
      <w:r w:rsidR="009305C0" w:rsidRPr="006A0E6A">
        <w:rPr>
          <w:rFonts w:ascii="Times New Roman" w:hAnsi="Times New Roman"/>
          <w:sz w:val="24"/>
          <w:szCs w:val="24"/>
        </w:rPr>
        <w:t xml:space="preserve">    :   </w:t>
      </w:r>
      <w:r>
        <w:rPr>
          <w:rFonts w:ascii="Times New Roman" w:hAnsi="Times New Roman"/>
          <w:b/>
          <w:sz w:val="24"/>
          <w:szCs w:val="24"/>
        </w:rPr>
        <w:t>Road Concreting</w:t>
      </w:r>
    </w:p>
    <w:p w:rsidR="009305C0" w:rsidRPr="000F5B12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305C0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</w:t>
      </w:r>
      <w:r w:rsidR="00C82DE1">
        <w:rPr>
          <w:rFonts w:ascii="Times New Roman" w:hAnsi="Times New Roman"/>
          <w:sz w:val="24"/>
          <w:szCs w:val="24"/>
        </w:rPr>
        <w:t xml:space="preserve">Pasong </w:t>
      </w:r>
      <w:proofErr w:type="spellStart"/>
      <w:r w:rsidR="00C82DE1">
        <w:rPr>
          <w:rFonts w:ascii="Times New Roman" w:hAnsi="Times New Roman"/>
          <w:sz w:val="24"/>
          <w:szCs w:val="24"/>
        </w:rPr>
        <w:t>Intsik</w:t>
      </w:r>
      <w:proofErr w:type="spellEnd"/>
      <w:r>
        <w:rPr>
          <w:rFonts w:ascii="Times New Roman" w:hAnsi="Times New Roman"/>
          <w:sz w:val="24"/>
          <w:szCs w:val="24"/>
        </w:rPr>
        <w:t xml:space="preserve">, San Rafael, </w:t>
      </w:r>
      <w:proofErr w:type="spellStart"/>
      <w:r>
        <w:rPr>
          <w:rFonts w:ascii="Times New Roman" w:hAnsi="Times New Roman"/>
          <w:sz w:val="24"/>
          <w:szCs w:val="24"/>
        </w:rPr>
        <w:t>Bulacan</w:t>
      </w:r>
      <w:proofErr w:type="spellEnd"/>
    </w:p>
    <w:p w:rsidR="009305C0" w:rsidRPr="007B087D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82DE1" w:rsidRDefault="009305C0" w:rsidP="00C82DE1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</w:t>
      </w:r>
      <w:r w:rsidR="00C82DE1">
        <w:rPr>
          <w:rFonts w:ascii="Times New Roman" w:hAnsi="Times New Roman"/>
          <w:sz w:val="24"/>
          <w:szCs w:val="24"/>
        </w:rPr>
        <w:t>Concreting of road with 1</w:t>
      </w:r>
      <w:r w:rsidR="00C82DE1">
        <w:rPr>
          <w:rFonts w:ascii="Times New Roman" w:hAnsi="Times New Roman"/>
          <w:sz w:val="24"/>
          <w:szCs w:val="24"/>
        </w:rPr>
        <w:t>15</w:t>
      </w:r>
      <w:r w:rsidR="00C82DE1">
        <w:rPr>
          <w:rFonts w:ascii="Times New Roman" w:hAnsi="Times New Roman"/>
          <w:sz w:val="24"/>
          <w:szCs w:val="24"/>
        </w:rPr>
        <w:t xml:space="preserve">m length, </w:t>
      </w:r>
      <w:r w:rsidR="00C82DE1">
        <w:rPr>
          <w:rFonts w:ascii="Times New Roman" w:hAnsi="Times New Roman"/>
          <w:sz w:val="24"/>
          <w:szCs w:val="24"/>
        </w:rPr>
        <w:t>5</w:t>
      </w:r>
      <w:r w:rsidR="00C82DE1">
        <w:rPr>
          <w:rFonts w:ascii="Times New Roman" w:hAnsi="Times New Roman"/>
          <w:sz w:val="24"/>
          <w:szCs w:val="24"/>
        </w:rPr>
        <w:t>m width and</w:t>
      </w:r>
    </w:p>
    <w:p w:rsidR="009305C0" w:rsidRDefault="00C82DE1" w:rsidP="00C82DE1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20cm thickness</w:t>
      </w:r>
    </w:p>
    <w:p w:rsidR="009305C0" w:rsidRDefault="009305C0" w:rsidP="009305C0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05C0" w:rsidRDefault="009305C0" w:rsidP="009305C0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General Fund – 20% LGDF</w:t>
      </w:r>
    </w:p>
    <w:p w:rsidR="009305C0" w:rsidRPr="004E63D4" w:rsidRDefault="009305C0" w:rsidP="009305C0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 w:rsidR="00C82DE1">
        <w:rPr>
          <w:rFonts w:ascii="Times New Roman" w:hAnsi="Times New Roman"/>
          <w:sz w:val="24"/>
          <w:szCs w:val="24"/>
        </w:rPr>
        <w:t>999,016.32</w:t>
      </w:r>
    </w:p>
    <w:p w:rsidR="009305C0" w:rsidRDefault="009305C0" w:rsidP="009305C0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C82DE1">
        <w:rPr>
          <w:rFonts w:ascii="Times New Roman" w:hAnsi="Times New Roman"/>
          <w:sz w:val="24"/>
          <w:szCs w:val="24"/>
        </w:rPr>
        <w:t>Thirty (30) Calendar Days</w:t>
      </w:r>
    </w:p>
    <w:p w:rsidR="009305C0" w:rsidRDefault="009305C0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C82DE1" w:rsidRDefault="00C82DE1" w:rsidP="00C82DE1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t>Contract ID. No. 2021-0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C82DE1" w:rsidRPr="000F5B12" w:rsidRDefault="00C82DE1" w:rsidP="00C82DE1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0E6A">
        <w:rPr>
          <w:rFonts w:ascii="Times New Roman" w:hAnsi="Times New Roman"/>
          <w:sz w:val="24"/>
          <w:szCs w:val="24"/>
        </w:rPr>
        <w:t xml:space="preserve">Name of Project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0E6A">
        <w:rPr>
          <w:rFonts w:ascii="Times New Roman" w:hAnsi="Times New Roman"/>
          <w:sz w:val="24"/>
          <w:szCs w:val="24"/>
        </w:rPr>
        <w:t xml:space="preserve">    :   </w:t>
      </w:r>
      <w:r>
        <w:rPr>
          <w:rFonts w:ascii="Times New Roman" w:hAnsi="Times New Roman"/>
          <w:b/>
          <w:sz w:val="24"/>
          <w:szCs w:val="24"/>
        </w:rPr>
        <w:t>Road Concreting</w:t>
      </w:r>
    </w:p>
    <w:p w:rsidR="00C82DE1" w:rsidRPr="000F5B12" w:rsidRDefault="00C82DE1" w:rsidP="00C82DE1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2DE1" w:rsidRDefault="00C82DE1" w:rsidP="00C82DE1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</w:t>
      </w:r>
      <w:proofErr w:type="spellStart"/>
      <w:r>
        <w:rPr>
          <w:rFonts w:ascii="Times New Roman" w:hAnsi="Times New Roman"/>
          <w:sz w:val="24"/>
          <w:szCs w:val="24"/>
        </w:rPr>
        <w:t>Pansumaloc</w:t>
      </w:r>
      <w:proofErr w:type="spellEnd"/>
      <w:r>
        <w:rPr>
          <w:rFonts w:ascii="Times New Roman" w:hAnsi="Times New Roman"/>
          <w:sz w:val="24"/>
          <w:szCs w:val="24"/>
        </w:rPr>
        <w:t xml:space="preserve">, San Rafael, </w:t>
      </w:r>
      <w:proofErr w:type="spellStart"/>
      <w:r>
        <w:rPr>
          <w:rFonts w:ascii="Times New Roman" w:hAnsi="Times New Roman"/>
          <w:sz w:val="24"/>
          <w:szCs w:val="24"/>
        </w:rPr>
        <w:t>Bulacan</w:t>
      </w:r>
      <w:proofErr w:type="spellEnd"/>
    </w:p>
    <w:p w:rsidR="00C82DE1" w:rsidRPr="007B087D" w:rsidRDefault="00C82DE1" w:rsidP="00C82DE1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82DE1" w:rsidRDefault="00C82DE1" w:rsidP="00C82DE1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Concreting of road with 11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m length, 5m width and</w:t>
      </w:r>
    </w:p>
    <w:p w:rsidR="00C82DE1" w:rsidRDefault="00C82DE1" w:rsidP="00C82DE1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20cm thickness</w:t>
      </w:r>
    </w:p>
    <w:p w:rsidR="00C82DE1" w:rsidRDefault="00C82DE1" w:rsidP="00C82DE1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2DE1" w:rsidRDefault="00C82DE1" w:rsidP="00C82DE1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General Fund – 20% LGDF</w:t>
      </w:r>
    </w:p>
    <w:p w:rsidR="00C82DE1" w:rsidRPr="004E63D4" w:rsidRDefault="00C82DE1" w:rsidP="00C82DE1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>999,016.32</w:t>
      </w:r>
    </w:p>
    <w:p w:rsidR="00C82DE1" w:rsidRDefault="00C82DE1" w:rsidP="00C82DE1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>:   Thirty (30) Calendar Days</w:t>
      </w:r>
    </w:p>
    <w:p w:rsidR="00C82DE1" w:rsidRDefault="00C82DE1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E966D2" w:rsidRDefault="00E966D2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E966D2" w:rsidRDefault="00E966D2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E966D2" w:rsidRDefault="00E966D2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C82DE1" w:rsidRDefault="00C82DE1" w:rsidP="009D238A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</w:p>
    <w:p w:rsidR="00C82DE1" w:rsidRDefault="00C82DE1" w:rsidP="00C82DE1">
      <w:pPr>
        <w:pStyle w:val="ListParagraph"/>
        <w:numPr>
          <w:ilvl w:val="0"/>
          <w:numId w:val="6"/>
        </w:numPr>
        <w:tabs>
          <w:tab w:val="left" w:pos="-360"/>
        </w:tabs>
        <w:spacing w:after="120"/>
        <w:ind w:left="-360" w:firstLine="0"/>
        <w:jc w:val="both"/>
        <w:rPr>
          <w:rFonts w:ascii="Times New Roman" w:hAnsi="Times New Roman"/>
          <w:sz w:val="24"/>
          <w:szCs w:val="24"/>
        </w:rPr>
      </w:pPr>
      <w:r w:rsidRPr="002125CF">
        <w:rPr>
          <w:rFonts w:ascii="Times New Roman" w:hAnsi="Times New Roman"/>
          <w:b/>
          <w:sz w:val="24"/>
          <w:szCs w:val="24"/>
        </w:rPr>
        <w:lastRenderedPageBreak/>
        <w:t>Contract ID. No. 2021-0</w:t>
      </w:r>
      <w:r w:rsidR="00E966D2">
        <w:rPr>
          <w:rFonts w:ascii="Times New Roman" w:hAnsi="Times New Roman"/>
          <w:b/>
          <w:sz w:val="24"/>
          <w:szCs w:val="24"/>
        </w:rPr>
        <w:t>40</w:t>
      </w:r>
    </w:p>
    <w:p w:rsidR="009305C0" w:rsidRPr="000F5B12" w:rsidRDefault="00C82DE1" w:rsidP="00C82DE1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05C0" w:rsidRPr="006A0E6A">
        <w:rPr>
          <w:rFonts w:ascii="Times New Roman" w:hAnsi="Times New Roman"/>
          <w:sz w:val="24"/>
          <w:szCs w:val="24"/>
        </w:rPr>
        <w:t xml:space="preserve">Name of Project    </w:t>
      </w:r>
      <w:r w:rsidR="009305C0">
        <w:rPr>
          <w:rFonts w:ascii="Times New Roman" w:hAnsi="Times New Roman"/>
          <w:sz w:val="24"/>
          <w:szCs w:val="24"/>
        </w:rPr>
        <w:t xml:space="preserve">                               </w:t>
      </w:r>
      <w:r w:rsidR="009305C0" w:rsidRPr="006A0E6A">
        <w:rPr>
          <w:rFonts w:ascii="Times New Roman" w:hAnsi="Times New Roman"/>
          <w:sz w:val="24"/>
          <w:szCs w:val="24"/>
        </w:rPr>
        <w:t xml:space="preserve">    :   </w:t>
      </w:r>
      <w:r>
        <w:rPr>
          <w:rFonts w:ascii="Times New Roman" w:hAnsi="Times New Roman"/>
          <w:b/>
          <w:sz w:val="24"/>
          <w:szCs w:val="24"/>
        </w:rPr>
        <w:t>Construction of Building (</w:t>
      </w:r>
      <w:proofErr w:type="spellStart"/>
      <w:r>
        <w:rPr>
          <w:rFonts w:ascii="Times New Roman" w:hAnsi="Times New Roman"/>
          <w:b/>
          <w:sz w:val="24"/>
          <w:szCs w:val="24"/>
        </w:rPr>
        <w:t>Bukluran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Center)</w:t>
      </w:r>
    </w:p>
    <w:p w:rsidR="009305C0" w:rsidRPr="000F5B12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2DE1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</w:t>
      </w:r>
      <w:r w:rsidR="00C82DE1">
        <w:rPr>
          <w:rFonts w:ascii="Times New Roman" w:hAnsi="Times New Roman"/>
          <w:sz w:val="24"/>
          <w:szCs w:val="24"/>
        </w:rPr>
        <w:t>St. Paul College of San Rafael</w:t>
      </w:r>
    </w:p>
    <w:p w:rsidR="009305C0" w:rsidRDefault="00C82DE1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="009305C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tubig</w:t>
      </w:r>
      <w:proofErr w:type="spellEnd"/>
      <w:r w:rsidR="009305C0">
        <w:rPr>
          <w:rFonts w:ascii="Times New Roman" w:hAnsi="Times New Roman"/>
          <w:sz w:val="24"/>
          <w:szCs w:val="24"/>
        </w:rPr>
        <w:t xml:space="preserve">, San Rafael, </w:t>
      </w:r>
      <w:proofErr w:type="spellStart"/>
      <w:r w:rsidR="009305C0">
        <w:rPr>
          <w:rFonts w:ascii="Times New Roman" w:hAnsi="Times New Roman"/>
          <w:sz w:val="24"/>
          <w:szCs w:val="24"/>
        </w:rPr>
        <w:t>Bulacan</w:t>
      </w:r>
      <w:proofErr w:type="spellEnd"/>
    </w:p>
    <w:p w:rsidR="009305C0" w:rsidRPr="007B087D" w:rsidRDefault="009305C0" w:rsidP="009305C0">
      <w:pPr>
        <w:pStyle w:val="ListParagraph"/>
        <w:tabs>
          <w:tab w:val="left" w:pos="-360"/>
        </w:tabs>
        <w:spacing w:after="120"/>
        <w:ind w:left="-36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9305C0" w:rsidRDefault="009305C0" w:rsidP="009305C0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</w:t>
      </w:r>
      <w:r>
        <w:rPr>
          <w:rFonts w:ascii="Times New Roman" w:hAnsi="Times New Roman"/>
          <w:sz w:val="24"/>
          <w:szCs w:val="24"/>
        </w:rPr>
        <w:tab/>
        <w:t xml:space="preserve"> :  </w:t>
      </w:r>
      <w:r w:rsidR="00C82DE1">
        <w:rPr>
          <w:rFonts w:ascii="Times New Roman" w:hAnsi="Times New Roman"/>
          <w:sz w:val="24"/>
          <w:szCs w:val="24"/>
        </w:rPr>
        <w:t xml:space="preserve">Construction of 2.4m x 6m customized Van Office </w:t>
      </w:r>
    </w:p>
    <w:p w:rsidR="009305C0" w:rsidRDefault="009305C0" w:rsidP="00C82DE1">
      <w:pPr>
        <w:tabs>
          <w:tab w:val="left" w:pos="5190"/>
        </w:tabs>
        <w:spacing w:after="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9305C0" w:rsidRDefault="009305C0" w:rsidP="009305C0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Funding Source                                        :   General Fund </w:t>
      </w:r>
    </w:p>
    <w:p w:rsidR="009305C0" w:rsidRPr="004E63D4" w:rsidRDefault="009305C0" w:rsidP="009305C0">
      <w:pPr>
        <w:tabs>
          <w:tab w:val="left" w:pos="5190"/>
        </w:tabs>
        <w:spacing w:after="120"/>
        <w:ind w:left="3960" w:hanging="3960"/>
        <w:rPr>
          <w:rFonts w:ascii="Times New Roman" w:hAnsi="Times New Roman"/>
          <w:sz w:val="24"/>
          <w:szCs w:val="24"/>
        </w:rPr>
      </w:pPr>
      <w:r w:rsidRPr="004E63D4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ed Budget for the Contract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4E63D4">
        <w:rPr>
          <w:rFonts w:ascii="Times New Roman" w:hAnsi="Times New Roman"/>
          <w:sz w:val="24"/>
          <w:szCs w:val="24"/>
        </w:rPr>
        <w:t xml:space="preserve">P </w:t>
      </w:r>
      <w:r w:rsidR="00C82DE1">
        <w:rPr>
          <w:rFonts w:ascii="Times New Roman" w:hAnsi="Times New Roman"/>
          <w:sz w:val="24"/>
          <w:szCs w:val="24"/>
        </w:rPr>
        <w:t>299,957.65</w:t>
      </w:r>
    </w:p>
    <w:p w:rsidR="009305C0" w:rsidRDefault="009305C0" w:rsidP="009305C0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Completion Period</w:t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="00C82DE1">
        <w:rPr>
          <w:rFonts w:ascii="Times New Roman" w:hAnsi="Times New Roman"/>
          <w:sz w:val="24"/>
          <w:szCs w:val="24"/>
        </w:rPr>
        <w:t>Forty Five (45) Calendar Days</w:t>
      </w:r>
    </w:p>
    <w:p w:rsidR="00703DA4" w:rsidRPr="000B3A8D" w:rsidRDefault="00703DA4" w:rsidP="00703DA4">
      <w:pPr>
        <w:tabs>
          <w:tab w:val="left" w:pos="5190"/>
        </w:tabs>
        <w:spacing w:after="120"/>
        <w:ind w:left="3960" w:hanging="3960"/>
        <w:jc w:val="both"/>
        <w:rPr>
          <w:rFonts w:ascii="Times New Roman" w:hAnsi="Times New Roman"/>
          <w:sz w:val="2"/>
          <w:szCs w:val="24"/>
        </w:rPr>
      </w:pPr>
    </w:p>
    <w:p w:rsidR="00AB4ADD" w:rsidRPr="005D11FC" w:rsidRDefault="00AB4ADD" w:rsidP="00AB4ADD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5D11FC">
        <w:rPr>
          <w:rFonts w:ascii="Times New Roman" w:hAnsi="Times New Roman"/>
          <w:color w:val="000000" w:themeColor="text1"/>
          <w:sz w:val="24"/>
        </w:rPr>
        <w:t xml:space="preserve">Procurement will be conducted through open competitive procedures </w:t>
      </w:r>
      <w:r w:rsidR="007F25E1" w:rsidRPr="005D11FC">
        <w:rPr>
          <w:rFonts w:ascii="Times New Roman" w:hAnsi="Times New Roman"/>
          <w:color w:val="000000" w:themeColor="text1"/>
          <w:sz w:val="24"/>
        </w:rPr>
        <w:t xml:space="preserve">using </w:t>
      </w:r>
      <w:r w:rsidR="00B86CD4" w:rsidRPr="005D11FC">
        <w:rPr>
          <w:rFonts w:ascii="Times New Roman" w:hAnsi="Times New Roman"/>
          <w:color w:val="000000" w:themeColor="text1"/>
          <w:sz w:val="24"/>
        </w:rPr>
        <w:t xml:space="preserve">non-discretionary “pass/fail” criterion as specified in the </w:t>
      </w:r>
      <w:proofErr w:type="gramStart"/>
      <w:r w:rsidR="00B86CD4" w:rsidRPr="005D11FC">
        <w:rPr>
          <w:rFonts w:ascii="Times New Roman" w:hAnsi="Times New Roman"/>
          <w:color w:val="000000" w:themeColor="text1"/>
          <w:sz w:val="24"/>
        </w:rPr>
        <w:t xml:space="preserve">2016 </w:t>
      </w:r>
      <w:r w:rsidRPr="005D11FC">
        <w:rPr>
          <w:rFonts w:ascii="Times New Roman" w:hAnsi="Times New Roman"/>
          <w:color w:val="000000" w:themeColor="text1"/>
          <w:sz w:val="24"/>
        </w:rPr>
        <w:t xml:space="preserve"> </w:t>
      </w:r>
      <w:r w:rsidRPr="005D11FC">
        <w:rPr>
          <w:rFonts w:ascii="Times New Roman" w:hAnsi="Times New Roman"/>
          <w:b/>
          <w:color w:val="000000" w:themeColor="text1"/>
          <w:sz w:val="24"/>
        </w:rPr>
        <w:t>Revised</w:t>
      </w:r>
      <w:proofErr w:type="gramEnd"/>
      <w:r w:rsidRPr="005D11FC">
        <w:rPr>
          <w:rFonts w:ascii="Times New Roman" w:hAnsi="Times New Roman"/>
          <w:b/>
          <w:color w:val="000000" w:themeColor="text1"/>
          <w:sz w:val="24"/>
        </w:rPr>
        <w:t xml:space="preserve"> Implementing Rules and Regulations</w:t>
      </w:r>
      <w:r w:rsidR="00B86CD4" w:rsidRPr="005D11FC">
        <w:rPr>
          <w:rFonts w:ascii="Times New Roman" w:hAnsi="Times New Roman"/>
          <w:color w:val="000000" w:themeColor="text1"/>
          <w:sz w:val="24"/>
        </w:rPr>
        <w:t xml:space="preserve"> of Republic Act  9184.</w:t>
      </w:r>
    </w:p>
    <w:p w:rsidR="00AB4ADD" w:rsidRDefault="00AB4ADD" w:rsidP="00AB4ADD">
      <w:pPr>
        <w:jc w:val="both"/>
        <w:rPr>
          <w:rFonts w:ascii="Times New Roman" w:hAnsi="Times New Roman"/>
          <w:color w:val="000000" w:themeColor="text1"/>
          <w:sz w:val="24"/>
        </w:rPr>
      </w:pPr>
      <w:r w:rsidRPr="005D11FC">
        <w:rPr>
          <w:rFonts w:ascii="Times New Roman" w:hAnsi="Times New Roman"/>
          <w:color w:val="000000" w:themeColor="text1"/>
          <w:sz w:val="24"/>
        </w:rPr>
        <w:tab/>
      </w:r>
      <w:r w:rsidR="00B86CD4" w:rsidRPr="005D11FC">
        <w:rPr>
          <w:rFonts w:ascii="Times New Roman" w:hAnsi="Times New Roman"/>
          <w:color w:val="000000" w:themeColor="text1"/>
          <w:sz w:val="24"/>
        </w:rPr>
        <w:t>Bidding is restricted to Filipino Citizens/Sole Proprietorship, Cooperatives,</w:t>
      </w:r>
      <w:r w:rsidRPr="005D11FC">
        <w:rPr>
          <w:rFonts w:ascii="Times New Roman" w:hAnsi="Times New Roman"/>
          <w:color w:val="000000" w:themeColor="text1"/>
          <w:sz w:val="24"/>
        </w:rPr>
        <w:t xml:space="preserve"> (b) Filipino Citizen or 75% Filipino-owned partnership, corporation, cooperative or joint venture, (c) with PCAB license applicable to the type and cost  of this contract, (d) completion of a similar contract costing at least 50% of ABC within a period of  2 years, and (e) Net financial contracting Capacity at least equal to ABC, or credit line commitment at least equal to 10% of ABC. The BAC will use non-discretionary pass/fail criteria in the eligibility check, preliminary examination of bids.</w:t>
      </w:r>
    </w:p>
    <w:p w:rsidR="00AB4ADD" w:rsidRPr="005D11FC" w:rsidRDefault="00AB4ADD" w:rsidP="00392C62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5D11FC">
        <w:rPr>
          <w:rFonts w:ascii="Times New Roman" w:hAnsi="Times New Roman"/>
          <w:color w:val="000000" w:themeColor="text1"/>
          <w:sz w:val="24"/>
        </w:rPr>
        <w:t>The significant times and deadlines of procurement activities are shown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690"/>
      </w:tblGrid>
      <w:tr w:rsidR="00B0519D" w:rsidRPr="005D11FC" w:rsidTr="00392C62">
        <w:trPr>
          <w:trHeight w:val="258"/>
        </w:trPr>
        <w:tc>
          <w:tcPr>
            <w:tcW w:w="5400" w:type="dxa"/>
          </w:tcPr>
          <w:p w:rsidR="00B0519D" w:rsidRPr="005D11FC" w:rsidRDefault="00B0519D" w:rsidP="00FF5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D11FC">
              <w:rPr>
                <w:rFonts w:ascii="Times New Roman" w:hAnsi="Times New Roman"/>
                <w:b/>
                <w:color w:val="000000"/>
                <w:sz w:val="24"/>
              </w:rPr>
              <w:t>BAC Activities</w:t>
            </w:r>
          </w:p>
        </w:tc>
        <w:tc>
          <w:tcPr>
            <w:tcW w:w="3690" w:type="dxa"/>
          </w:tcPr>
          <w:p w:rsidR="00B0519D" w:rsidRPr="005D11FC" w:rsidRDefault="00B0519D" w:rsidP="00FF5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D11FC">
              <w:rPr>
                <w:rFonts w:ascii="Times New Roman" w:hAnsi="Times New Roman"/>
                <w:b/>
                <w:color w:val="000000"/>
                <w:sz w:val="24"/>
              </w:rPr>
              <w:t>Schedule</w:t>
            </w:r>
          </w:p>
        </w:tc>
      </w:tr>
      <w:tr w:rsidR="00A20141" w:rsidRPr="005D11FC" w:rsidTr="00392C62">
        <w:trPr>
          <w:trHeight w:val="275"/>
        </w:trPr>
        <w:tc>
          <w:tcPr>
            <w:tcW w:w="5400" w:type="dxa"/>
          </w:tcPr>
          <w:p w:rsidR="00A20141" w:rsidRPr="005D11FC" w:rsidRDefault="00A20141" w:rsidP="00A201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11FC">
              <w:rPr>
                <w:rFonts w:ascii="Times New Roman" w:hAnsi="Times New Roman"/>
                <w:color w:val="000000"/>
                <w:sz w:val="24"/>
              </w:rPr>
              <w:t>1. Issuance  and availability of Bidding Documents</w:t>
            </w:r>
          </w:p>
        </w:tc>
        <w:tc>
          <w:tcPr>
            <w:tcW w:w="3690" w:type="dxa"/>
          </w:tcPr>
          <w:p w:rsidR="00A20141" w:rsidRPr="00E966D2" w:rsidRDefault="00E966D2" w:rsidP="001F3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8 to June 29</w:t>
            </w:r>
            <w:r w:rsidR="001F37C3" w:rsidRPr="00E966D2">
              <w:rPr>
                <w:rFonts w:ascii="Times New Roman" w:hAnsi="Times New Roman"/>
                <w:sz w:val="24"/>
              </w:rPr>
              <w:t>, 2021</w:t>
            </w:r>
          </w:p>
        </w:tc>
      </w:tr>
      <w:tr w:rsidR="00A20141" w:rsidRPr="005D11FC" w:rsidTr="00392C62">
        <w:trPr>
          <w:trHeight w:val="275"/>
        </w:trPr>
        <w:tc>
          <w:tcPr>
            <w:tcW w:w="5400" w:type="dxa"/>
          </w:tcPr>
          <w:p w:rsidR="00A20141" w:rsidRPr="005D11FC" w:rsidRDefault="00A20141" w:rsidP="00A201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11FC">
              <w:rPr>
                <w:rFonts w:ascii="Times New Roman" w:hAnsi="Times New Roman"/>
                <w:color w:val="000000"/>
                <w:sz w:val="24"/>
              </w:rPr>
              <w:t>2. Pre-bid Conference</w:t>
            </w:r>
          </w:p>
        </w:tc>
        <w:tc>
          <w:tcPr>
            <w:tcW w:w="3690" w:type="dxa"/>
          </w:tcPr>
          <w:p w:rsidR="00A20141" w:rsidRPr="00E966D2" w:rsidRDefault="00E966D2" w:rsidP="001F3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15</w:t>
            </w:r>
            <w:r w:rsidR="001F37C3" w:rsidRPr="00E966D2">
              <w:rPr>
                <w:rFonts w:ascii="Times New Roman" w:hAnsi="Times New Roman"/>
                <w:sz w:val="24"/>
              </w:rPr>
              <w:t>, 2021 - 2:00PM</w:t>
            </w:r>
          </w:p>
        </w:tc>
      </w:tr>
      <w:tr w:rsidR="00A20141" w:rsidRPr="005D11FC" w:rsidTr="00392C62">
        <w:trPr>
          <w:trHeight w:val="275"/>
        </w:trPr>
        <w:tc>
          <w:tcPr>
            <w:tcW w:w="5400" w:type="dxa"/>
          </w:tcPr>
          <w:p w:rsidR="00A20141" w:rsidRPr="005D11FC" w:rsidRDefault="00A20141" w:rsidP="00706D3C">
            <w:pPr>
              <w:tabs>
                <w:tab w:val="center" w:pos="22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11FC">
              <w:rPr>
                <w:rFonts w:ascii="Times New Roman" w:hAnsi="Times New Roman"/>
                <w:color w:val="000000"/>
                <w:sz w:val="24"/>
              </w:rPr>
              <w:t>3. Receipts of Bids</w:t>
            </w:r>
            <w:r w:rsidR="00706D3C" w:rsidRPr="005D11FC">
              <w:rPr>
                <w:rFonts w:ascii="Times New Roman" w:hAnsi="Times New Roman"/>
                <w:color w:val="000000"/>
                <w:sz w:val="24"/>
              </w:rPr>
              <w:tab/>
              <w:t xml:space="preserve"> - Deadline</w:t>
            </w:r>
          </w:p>
        </w:tc>
        <w:tc>
          <w:tcPr>
            <w:tcW w:w="3690" w:type="dxa"/>
            <w:vAlign w:val="bottom"/>
          </w:tcPr>
          <w:p w:rsidR="00A20141" w:rsidRPr="00E966D2" w:rsidRDefault="00E966D2" w:rsidP="00B500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29</w:t>
            </w:r>
            <w:r w:rsidR="001F37C3" w:rsidRPr="00E966D2">
              <w:rPr>
                <w:rFonts w:ascii="Times New Roman" w:hAnsi="Times New Roman"/>
                <w:sz w:val="24"/>
              </w:rPr>
              <w:t>, 2021 – 8:30AM</w:t>
            </w:r>
          </w:p>
        </w:tc>
      </w:tr>
      <w:tr w:rsidR="00A20141" w:rsidRPr="005D11FC" w:rsidTr="00392C62">
        <w:trPr>
          <w:trHeight w:val="275"/>
        </w:trPr>
        <w:tc>
          <w:tcPr>
            <w:tcW w:w="5400" w:type="dxa"/>
          </w:tcPr>
          <w:p w:rsidR="00A20141" w:rsidRPr="005D11FC" w:rsidRDefault="00A20141" w:rsidP="00A201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11FC">
              <w:rPr>
                <w:rFonts w:ascii="Times New Roman" w:hAnsi="Times New Roman"/>
                <w:color w:val="000000"/>
                <w:sz w:val="24"/>
              </w:rPr>
              <w:t xml:space="preserve">4. Opening of Bids </w:t>
            </w:r>
          </w:p>
        </w:tc>
        <w:tc>
          <w:tcPr>
            <w:tcW w:w="3690" w:type="dxa"/>
            <w:vAlign w:val="bottom"/>
          </w:tcPr>
          <w:p w:rsidR="00A20141" w:rsidRPr="00E966D2" w:rsidRDefault="00E966D2" w:rsidP="003D04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29</w:t>
            </w:r>
            <w:r w:rsidR="00B500BA" w:rsidRPr="00E966D2">
              <w:rPr>
                <w:rFonts w:ascii="Times New Roman" w:hAnsi="Times New Roman"/>
                <w:sz w:val="24"/>
              </w:rPr>
              <w:t>, 2021 – 9:00AM</w:t>
            </w:r>
          </w:p>
        </w:tc>
      </w:tr>
    </w:tbl>
    <w:p w:rsidR="00AB4ADD" w:rsidRPr="005D11FC" w:rsidRDefault="00AB4ADD" w:rsidP="00AB4ADD">
      <w:pPr>
        <w:jc w:val="both"/>
        <w:rPr>
          <w:rFonts w:ascii="Times New Roman" w:hAnsi="Times New Roman"/>
          <w:color w:val="000000" w:themeColor="text1"/>
          <w:sz w:val="4"/>
        </w:rPr>
      </w:pPr>
    </w:p>
    <w:p w:rsidR="00AB4ADD" w:rsidRDefault="00984A8D" w:rsidP="005916A5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5D11FC">
        <w:rPr>
          <w:rFonts w:ascii="Times New Roman" w:hAnsi="Times New Roman"/>
          <w:color w:val="000000" w:themeColor="text1"/>
          <w:sz w:val="24"/>
        </w:rPr>
        <w:t>T</w:t>
      </w:r>
      <w:r w:rsidR="00AB4ADD" w:rsidRPr="005D11FC">
        <w:rPr>
          <w:rFonts w:ascii="Times New Roman" w:hAnsi="Times New Roman"/>
          <w:color w:val="000000" w:themeColor="text1"/>
          <w:sz w:val="24"/>
        </w:rPr>
        <w:t>he BAC will issue copies of Bidding Documents</w:t>
      </w:r>
      <w:r w:rsidR="00B0519D" w:rsidRPr="005D11FC">
        <w:rPr>
          <w:rFonts w:ascii="Times New Roman" w:hAnsi="Times New Roman"/>
          <w:color w:val="000000" w:themeColor="text1"/>
          <w:sz w:val="24"/>
        </w:rPr>
        <w:t xml:space="preserve"> (BD’s) at Municipality of San </w:t>
      </w:r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Rafael – </w:t>
      </w:r>
      <w:proofErr w:type="spellStart"/>
      <w:r w:rsidR="00AB4ADD" w:rsidRPr="005D11FC">
        <w:rPr>
          <w:rFonts w:ascii="Times New Roman" w:hAnsi="Times New Roman"/>
          <w:color w:val="000000" w:themeColor="text1"/>
          <w:sz w:val="24"/>
        </w:rPr>
        <w:t>Maharlika</w:t>
      </w:r>
      <w:proofErr w:type="spellEnd"/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 Highway, </w:t>
      </w:r>
      <w:proofErr w:type="spellStart"/>
      <w:r w:rsidR="00AB4ADD" w:rsidRPr="005D11FC">
        <w:rPr>
          <w:rFonts w:ascii="Times New Roman" w:hAnsi="Times New Roman"/>
          <w:color w:val="000000" w:themeColor="text1"/>
          <w:sz w:val="24"/>
        </w:rPr>
        <w:t>Sampaloc</w:t>
      </w:r>
      <w:proofErr w:type="spellEnd"/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, San Rafael, </w:t>
      </w:r>
      <w:proofErr w:type="spellStart"/>
      <w:r w:rsidR="00AB4ADD" w:rsidRPr="005D11FC">
        <w:rPr>
          <w:rFonts w:ascii="Times New Roman" w:hAnsi="Times New Roman"/>
          <w:color w:val="000000" w:themeColor="text1"/>
          <w:sz w:val="24"/>
        </w:rPr>
        <w:t>Bulacan</w:t>
      </w:r>
      <w:proofErr w:type="spellEnd"/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. The cost of bidding documents shall </w:t>
      </w:r>
      <w:r w:rsidR="00B86CD4" w:rsidRPr="005D11FC">
        <w:rPr>
          <w:rFonts w:ascii="Times New Roman" w:hAnsi="Times New Roman"/>
          <w:color w:val="000000" w:themeColor="text1"/>
          <w:sz w:val="24"/>
        </w:rPr>
        <w:t>correspond to the amount of ABC,</w:t>
      </w:r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 </w:t>
      </w:r>
      <w:r w:rsidR="00B86CD4" w:rsidRPr="005D11FC">
        <w:rPr>
          <w:rFonts w:ascii="Times New Roman" w:hAnsi="Times New Roman"/>
          <w:color w:val="000000" w:themeColor="text1"/>
          <w:sz w:val="24"/>
        </w:rPr>
        <w:t>a</w:t>
      </w:r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s per </w:t>
      </w:r>
      <w:r w:rsidR="002105F8" w:rsidRPr="005D11FC">
        <w:rPr>
          <w:rFonts w:ascii="Times New Roman" w:hAnsi="Times New Roman"/>
          <w:color w:val="000000" w:themeColor="text1"/>
          <w:sz w:val="24"/>
        </w:rPr>
        <w:t xml:space="preserve"> guidelines on the sale of bidding documents (</w:t>
      </w:r>
      <w:r w:rsidR="000F461C" w:rsidRPr="005D11FC">
        <w:rPr>
          <w:rFonts w:ascii="Times New Roman" w:hAnsi="Times New Roman"/>
          <w:color w:val="000000" w:themeColor="text1"/>
          <w:sz w:val="24"/>
        </w:rPr>
        <w:t>GPPB Resolution No.02-201</w:t>
      </w:r>
      <w:r w:rsidR="0026064A" w:rsidRPr="005D11FC">
        <w:rPr>
          <w:rFonts w:ascii="Times New Roman" w:hAnsi="Times New Roman"/>
          <w:color w:val="000000" w:themeColor="text1"/>
          <w:sz w:val="24"/>
        </w:rPr>
        <w:t>2</w:t>
      </w:r>
      <w:r w:rsidR="000F461C" w:rsidRPr="005D11FC">
        <w:rPr>
          <w:rFonts w:ascii="Times New Roman" w:hAnsi="Times New Roman"/>
          <w:color w:val="000000" w:themeColor="text1"/>
          <w:sz w:val="24"/>
        </w:rPr>
        <w:t xml:space="preserve"> dated February 24, 2012)</w:t>
      </w:r>
      <w:r w:rsidR="00AB4ADD" w:rsidRPr="005D11FC">
        <w:rPr>
          <w:rFonts w:ascii="Times New Roman" w:hAnsi="Times New Roman"/>
          <w:color w:val="000000" w:themeColor="text1"/>
          <w:sz w:val="24"/>
        </w:rPr>
        <w:t>.</w:t>
      </w:r>
      <w:r w:rsidR="002105F8" w:rsidRPr="005D11FC">
        <w:rPr>
          <w:rFonts w:ascii="Times New Roman" w:hAnsi="Times New Roman"/>
          <w:color w:val="000000" w:themeColor="text1"/>
          <w:sz w:val="24"/>
        </w:rPr>
        <w:t xml:space="preserve"> </w:t>
      </w:r>
      <w:r w:rsidR="00AB4ADD" w:rsidRPr="005D11FC">
        <w:rPr>
          <w:rFonts w:ascii="Times New Roman" w:hAnsi="Times New Roman"/>
          <w:color w:val="000000" w:themeColor="text1"/>
          <w:sz w:val="24"/>
        </w:rPr>
        <w:t>Bids must be accompanied by a bid security, in the amount and acceptable form, as stated in section 27.2 of the Revised IRR.</w:t>
      </w:r>
    </w:p>
    <w:p w:rsidR="00AB4ADD" w:rsidRPr="005D11FC" w:rsidRDefault="00977F14" w:rsidP="00AB4ADD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5D11FC">
        <w:rPr>
          <w:rFonts w:ascii="Times New Roman" w:hAnsi="Times New Roman"/>
          <w:color w:val="000000" w:themeColor="text1"/>
          <w:sz w:val="24"/>
        </w:rPr>
        <w:t>P</w:t>
      </w:r>
      <w:r w:rsidR="00AB4ADD" w:rsidRPr="005D11FC">
        <w:rPr>
          <w:rFonts w:ascii="Times New Roman" w:hAnsi="Times New Roman"/>
          <w:color w:val="000000" w:themeColor="text1"/>
          <w:sz w:val="24"/>
        </w:rPr>
        <w:t>rospective bidders shall submit their duly accomplishe</w:t>
      </w:r>
      <w:r w:rsidR="00E85C5C" w:rsidRPr="005D11FC">
        <w:rPr>
          <w:rFonts w:ascii="Times New Roman" w:hAnsi="Times New Roman"/>
          <w:color w:val="000000" w:themeColor="text1"/>
          <w:sz w:val="24"/>
        </w:rPr>
        <w:t>d forms as specified in the BDS</w:t>
      </w:r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 in two (2) separate sealed bid envelopes to the BAC Chairman. The first envelope shall contain the technical component of t</w:t>
      </w:r>
      <w:r w:rsidR="00B0519D" w:rsidRPr="005D11FC">
        <w:rPr>
          <w:rFonts w:ascii="Times New Roman" w:hAnsi="Times New Roman"/>
          <w:color w:val="000000" w:themeColor="text1"/>
          <w:sz w:val="24"/>
        </w:rPr>
        <w:t>he bid</w:t>
      </w:r>
      <w:r w:rsidR="00AB4ADD" w:rsidRPr="005D11FC">
        <w:rPr>
          <w:rFonts w:ascii="Times New Roman" w:hAnsi="Times New Roman"/>
          <w:color w:val="000000" w:themeColor="text1"/>
          <w:sz w:val="24"/>
        </w:rPr>
        <w:t xml:space="preserve">. The second envelope shall contain the financial component of the bid. </w:t>
      </w:r>
      <w:r w:rsidR="00B86CD4" w:rsidRPr="005D11FC">
        <w:rPr>
          <w:rFonts w:ascii="Times New Roman" w:hAnsi="Times New Roman"/>
          <w:color w:val="000000" w:themeColor="text1"/>
          <w:sz w:val="24"/>
        </w:rPr>
        <w:t xml:space="preserve">Late bids shall not be accepted. </w:t>
      </w:r>
      <w:r w:rsidR="00AB4ADD" w:rsidRPr="005D11FC">
        <w:rPr>
          <w:rFonts w:ascii="Times New Roman" w:hAnsi="Times New Roman"/>
          <w:color w:val="000000" w:themeColor="text1"/>
          <w:sz w:val="24"/>
        </w:rPr>
        <w:t>Contract will be awarded to the Lowest Calculated Responsive Bid as determined in the bid evaluation and post – qualification.</w:t>
      </w:r>
    </w:p>
    <w:p w:rsidR="00AB4ADD" w:rsidRDefault="00AB4ADD" w:rsidP="00AB4ADD">
      <w:pPr>
        <w:jc w:val="both"/>
        <w:rPr>
          <w:rFonts w:ascii="Times New Roman" w:hAnsi="Times New Roman"/>
          <w:color w:val="000000" w:themeColor="text1"/>
          <w:sz w:val="24"/>
        </w:rPr>
      </w:pPr>
      <w:r w:rsidRPr="005D11FC">
        <w:rPr>
          <w:rFonts w:ascii="Times New Roman" w:hAnsi="Times New Roman"/>
          <w:color w:val="000000" w:themeColor="text1"/>
          <w:sz w:val="24"/>
        </w:rPr>
        <w:tab/>
        <w:t>The Munic</w:t>
      </w:r>
      <w:r w:rsidR="000F3592" w:rsidRPr="005D11FC">
        <w:rPr>
          <w:rFonts w:ascii="Times New Roman" w:hAnsi="Times New Roman"/>
          <w:color w:val="000000" w:themeColor="text1"/>
          <w:sz w:val="24"/>
        </w:rPr>
        <w:t xml:space="preserve">ipality of San Rafael, </w:t>
      </w:r>
      <w:proofErr w:type="spellStart"/>
      <w:r w:rsidR="000F3592" w:rsidRPr="005D11FC">
        <w:rPr>
          <w:rFonts w:ascii="Times New Roman" w:hAnsi="Times New Roman"/>
          <w:color w:val="000000" w:themeColor="text1"/>
          <w:sz w:val="24"/>
        </w:rPr>
        <w:t>Bulacan</w:t>
      </w:r>
      <w:proofErr w:type="spellEnd"/>
      <w:r w:rsidR="000F3592" w:rsidRPr="005D11FC">
        <w:rPr>
          <w:rFonts w:ascii="Times New Roman" w:hAnsi="Times New Roman"/>
          <w:color w:val="000000" w:themeColor="text1"/>
          <w:sz w:val="24"/>
        </w:rPr>
        <w:t xml:space="preserve"> </w:t>
      </w:r>
      <w:r w:rsidRPr="005D11FC">
        <w:rPr>
          <w:rFonts w:ascii="Times New Roman" w:hAnsi="Times New Roman"/>
          <w:color w:val="000000" w:themeColor="text1"/>
          <w:sz w:val="24"/>
        </w:rPr>
        <w:t>reserves the right to accept or reject any bid</w:t>
      </w:r>
      <w:r w:rsidR="00B86CD4" w:rsidRPr="005D11FC">
        <w:rPr>
          <w:rFonts w:ascii="Times New Roman" w:hAnsi="Times New Roman"/>
          <w:color w:val="000000" w:themeColor="text1"/>
          <w:sz w:val="24"/>
        </w:rPr>
        <w:t xml:space="preserve"> </w:t>
      </w:r>
      <w:r w:rsidRPr="005D11FC">
        <w:rPr>
          <w:rFonts w:ascii="Times New Roman" w:hAnsi="Times New Roman"/>
          <w:color w:val="000000" w:themeColor="text1"/>
          <w:sz w:val="24"/>
        </w:rPr>
        <w:t xml:space="preserve">and </w:t>
      </w:r>
      <w:r w:rsidR="000F3592" w:rsidRPr="005D11FC">
        <w:rPr>
          <w:rFonts w:ascii="Times New Roman" w:hAnsi="Times New Roman"/>
          <w:color w:val="000000" w:themeColor="text1"/>
          <w:sz w:val="24"/>
        </w:rPr>
        <w:t xml:space="preserve">all </w:t>
      </w:r>
      <w:proofErr w:type="gramStart"/>
      <w:r w:rsidR="000F3592" w:rsidRPr="005D11FC">
        <w:rPr>
          <w:rFonts w:ascii="Times New Roman" w:hAnsi="Times New Roman"/>
          <w:color w:val="000000" w:themeColor="text1"/>
          <w:sz w:val="24"/>
        </w:rPr>
        <w:t>bids ,</w:t>
      </w:r>
      <w:r w:rsidRPr="005D11FC">
        <w:rPr>
          <w:rFonts w:ascii="Times New Roman" w:hAnsi="Times New Roman"/>
          <w:color w:val="000000" w:themeColor="text1"/>
          <w:sz w:val="24"/>
        </w:rPr>
        <w:t>to</w:t>
      </w:r>
      <w:proofErr w:type="gramEnd"/>
      <w:r w:rsidRPr="005D11FC">
        <w:rPr>
          <w:rFonts w:ascii="Times New Roman" w:hAnsi="Times New Roman"/>
          <w:color w:val="000000" w:themeColor="text1"/>
          <w:sz w:val="24"/>
        </w:rPr>
        <w:t xml:space="preserve"> annul the bidding process</w:t>
      </w:r>
      <w:r w:rsidR="00B86CD4" w:rsidRPr="005D11FC">
        <w:rPr>
          <w:rFonts w:ascii="Times New Roman" w:hAnsi="Times New Roman"/>
          <w:color w:val="000000" w:themeColor="text1"/>
          <w:sz w:val="24"/>
        </w:rPr>
        <w:t>, declare failure of bidding a</w:t>
      </w:r>
      <w:r w:rsidRPr="005D11FC">
        <w:rPr>
          <w:rFonts w:ascii="Times New Roman" w:hAnsi="Times New Roman"/>
          <w:color w:val="000000" w:themeColor="text1"/>
          <w:sz w:val="24"/>
        </w:rPr>
        <w:t>ny time prior to contract award</w:t>
      </w:r>
      <w:r w:rsidR="000F3592" w:rsidRPr="005D11FC">
        <w:rPr>
          <w:rFonts w:ascii="Times New Roman" w:hAnsi="Times New Roman"/>
          <w:color w:val="000000" w:themeColor="text1"/>
          <w:sz w:val="24"/>
        </w:rPr>
        <w:t xml:space="preserve"> in accordance with Section 41 of RA 9184 </w:t>
      </w:r>
      <w:r w:rsidRPr="005D11FC">
        <w:rPr>
          <w:rFonts w:ascii="Times New Roman" w:hAnsi="Times New Roman"/>
          <w:color w:val="000000" w:themeColor="text1"/>
          <w:sz w:val="24"/>
        </w:rPr>
        <w:t xml:space="preserve"> without thereby incurring any liability to the affected bidder(s).</w:t>
      </w:r>
    </w:p>
    <w:p w:rsidR="00AB4ADD" w:rsidRPr="00CF6A9D" w:rsidRDefault="00AB4ADD" w:rsidP="002105F8">
      <w:pPr>
        <w:spacing w:after="0"/>
        <w:ind w:left="5760"/>
        <w:jc w:val="both"/>
        <w:rPr>
          <w:rFonts w:ascii="Times New Roman" w:hAnsi="Times New Roman"/>
          <w:b/>
          <w:color w:val="000000" w:themeColor="text1"/>
        </w:rPr>
      </w:pPr>
      <w:r w:rsidRPr="00CF6A9D">
        <w:rPr>
          <w:rFonts w:ascii="Times New Roman" w:hAnsi="Times New Roman"/>
          <w:b/>
          <w:color w:val="000000" w:themeColor="text1"/>
        </w:rPr>
        <w:t>NERISSA L. VILLANUEVA</w:t>
      </w:r>
    </w:p>
    <w:p w:rsidR="00AB4ADD" w:rsidRPr="00CF6A9D" w:rsidRDefault="00AB4ADD" w:rsidP="002105F8">
      <w:pPr>
        <w:spacing w:after="0"/>
        <w:ind w:left="5760" w:firstLine="720"/>
        <w:jc w:val="both"/>
        <w:rPr>
          <w:rFonts w:ascii="Times New Roman" w:hAnsi="Times New Roman"/>
          <w:color w:val="000000" w:themeColor="text1"/>
        </w:rPr>
      </w:pPr>
      <w:r w:rsidRPr="00CF6A9D">
        <w:rPr>
          <w:rFonts w:ascii="Times New Roman" w:hAnsi="Times New Roman"/>
          <w:color w:val="000000" w:themeColor="text1"/>
        </w:rPr>
        <w:t xml:space="preserve">    Chairman</w:t>
      </w:r>
    </w:p>
    <w:p w:rsidR="00AB4ADD" w:rsidRPr="00CF6A9D" w:rsidRDefault="00AB4ADD" w:rsidP="002105F8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CF6A9D">
        <w:rPr>
          <w:rFonts w:ascii="Times New Roman" w:hAnsi="Times New Roman"/>
          <w:color w:val="000000" w:themeColor="text1"/>
        </w:rPr>
        <w:t xml:space="preserve">       </w:t>
      </w:r>
      <w:r w:rsidRPr="00CF6A9D">
        <w:rPr>
          <w:rFonts w:ascii="Times New Roman" w:hAnsi="Times New Roman"/>
          <w:color w:val="000000" w:themeColor="text1"/>
        </w:rPr>
        <w:tab/>
      </w:r>
      <w:r w:rsidRPr="00CF6A9D">
        <w:rPr>
          <w:rFonts w:ascii="Times New Roman" w:hAnsi="Times New Roman"/>
          <w:color w:val="000000" w:themeColor="text1"/>
        </w:rPr>
        <w:tab/>
      </w:r>
      <w:r w:rsidRPr="00CF6A9D">
        <w:rPr>
          <w:rFonts w:ascii="Times New Roman" w:hAnsi="Times New Roman"/>
          <w:color w:val="000000" w:themeColor="text1"/>
        </w:rPr>
        <w:tab/>
      </w:r>
      <w:r w:rsidRPr="00CF6A9D">
        <w:rPr>
          <w:rFonts w:ascii="Times New Roman" w:hAnsi="Times New Roman"/>
          <w:color w:val="000000" w:themeColor="text1"/>
        </w:rPr>
        <w:tab/>
      </w:r>
      <w:r w:rsidRPr="00CF6A9D">
        <w:rPr>
          <w:rFonts w:ascii="Times New Roman" w:hAnsi="Times New Roman"/>
          <w:color w:val="000000" w:themeColor="text1"/>
        </w:rPr>
        <w:tab/>
      </w:r>
      <w:r w:rsidRPr="00CF6A9D">
        <w:rPr>
          <w:rFonts w:ascii="Times New Roman" w:hAnsi="Times New Roman"/>
          <w:color w:val="000000" w:themeColor="text1"/>
        </w:rPr>
        <w:tab/>
      </w:r>
      <w:r w:rsidRPr="00CF6A9D">
        <w:rPr>
          <w:rFonts w:ascii="Times New Roman" w:hAnsi="Times New Roman"/>
          <w:color w:val="000000" w:themeColor="text1"/>
        </w:rPr>
        <w:tab/>
      </w:r>
      <w:r w:rsidRPr="00CF6A9D">
        <w:rPr>
          <w:rFonts w:ascii="Times New Roman" w:hAnsi="Times New Roman"/>
          <w:color w:val="000000" w:themeColor="text1"/>
        </w:rPr>
        <w:tab/>
        <w:t xml:space="preserve">  Bids and Awards Committee</w:t>
      </w:r>
    </w:p>
    <w:p w:rsidR="00B71550" w:rsidRDefault="00B71550" w:rsidP="00AB4ADD">
      <w:pPr>
        <w:rPr>
          <w:rFonts w:ascii="Times New Roman" w:hAnsi="Times New Roman"/>
          <w:color w:val="000000" w:themeColor="text1"/>
        </w:rPr>
      </w:pPr>
    </w:p>
    <w:p w:rsidR="00AB4ADD" w:rsidRPr="00CF6A9D" w:rsidRDefault="002D6FE9" w:rsidP="00AB4AD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</w:t>
      </w:r>
      <w:r w:rsidR="00AB4ADD" w:rsidRPr="00CF6A9D">
        <w:rPr>
          <w:rFonts w:ascii="Times New Roman" w:hAnsi="Times New Roman"/>
          <w:color w:val="000000" w:themeColor="text1"/>
        </w:rPr>
        <w:t>oted:</w:t>
      </w:r>
    </w:p>
    <w:p w:rsidR="00AB4ADD" w:rsidRPr="00CF6A9D" w:rsidRDefault="00AB4ADD" w:rsidP="002105F8">
      <w:pPr>
        <w:spacing w:after="0"/>
        <w:rPr>
          <w:rFonts w:ascii="Times New Roman" w:hAnsi="Times New Roman"/>
          <w:b/>
          <w:color w:val="000000" w:themeColor="text1"/>
        </w:rPr>
      </w:pPr>
      <w:r w:rsidRPr="00CF6A9D">
        <w:rPr>
          <w:rFonts w:ascii="Times New Roman" w:hAnsi="Times New Roman"/>
          <w:color w:val="000000" w:themeColor="text1"/>
        </w:rPr>
        <w:t xml:space="preserve">                     </w:t>
      </w:r>
      <w:r w:rsidRPr="00CF6A9D">
        <w:rPr>
          <w:rFonts w:ascii="Times New Roman" w:hAnsi="Times New Roman"/>
          <w:b/>
          <w:color w:val="000000" w:themeColor="text1"/>
        </w:rPr>
        <w:t>CIPRIANO D. VIOLAGO, JR.</w:t>
      </w:r>
    </w:p>
    <w:p w:rsidR="00AB4ADD" w:rsidRPr="00CF6A9D" w:rsidRDefault="00AB4ADD" w:rsidP="002105F8">
      <w:pPr>
        <w:spacing w:after="0"/>
        <w:rPr>
          <w:rFonts w:ascii="Times New Roman" w:hAnsi="Times New Roman"/>
          <w:color w:val="000000" w:themeColor="text1"/>
        </w:rPr>
      </w:pPr>
      <w:r w:rsidRPr="00CF6A9D">
        <w:rPr>
          <w:rFonts w:ascii="Times New Roman" w:hAnsi="Times New Roman"/>
          <w:color w:val="000000" w:themeColor="text1"/>
        </w:rPr>
        <w:t xml:space="preserve">  </w:t>
      </w:r>
      <w:r w:rsidR="00D91D23" w:rsidRPr="00CF6A9D">
        <w:rPr>
          <w:rFonts w:ascii="Times New Roman" w:hAnsi="Times New Roman"/>
          <w:color w:val="000000" w:themeColor="text1"/>
        </w:rPr>
        <w:t xml:space="preserve">                             </w:t>
      </w:r>
      <w:r w:rsidRPr="00CF6A9D">
        <w:rPr>
          <w:rFonts w:ascii="Times New Roman" w:hAnsi="Times New Roman"/>
          <w:color w:val="000000" w:themeColor="text1"/>
        </w:rPr>
        <w:t xml:space="preserve">  Municipal Mayor</w:t>
      </w:r>
    </w:p>
    <w:p w:rsidR="00AB4ADD" w:rsidRPr="00CF6A9D" w:rsidRDefault="00AB4ADD" w:rsidP="00AB4ADD">
      <w:pPr>
        <w:jc w:val="both"/>
        <w:rPr>
          <w:rFonts w:ascii="Times New Roman" w:hAnsi="Times New Roman"/>
          <w:color w:val="000000" w:themeColor="text1"/>
        </w:rPr>
      </w:pPr>
    </w:p>
    <w:p w:rsidR="00AB4ADD" w:rsidRPr="00AB4ADD" w:rsidRDefault="00AB4ADD" w:rsidP="00AB4ADD">
      <w:pPr>
        <w:jc w:val="both"/>
        <w:rPr>
          <w:rFonts w:ascii="Times New Roman" w:hAnsi="Times New Roman"/>
          <w:color w:val="333333"/>
        </w:rPr>
      </w:pPr>
    </w:p>
    <w:p w:rsidR="00AB4ADD" w:rsidRPr="00AB4ADD" w:rsidRDefault="00AB4ADD" w:rsidP="00AB4ADD">
      <w:pPr>
        <w:jc w:val="both"/>
        <w:rPr>
          <w:rFonts w:ascii="Times New Roman" w:hAnsi="Times New Roman"/>
          <w:color w:val="333333"/>
        </w:rPr>
      </w:pPr>
    </w:p>
    <w:p w:rsidR="00F804E8" w:rsidRPr="00F804E8" w:rsidRDefault="00F804E8" w:rsidP="00AB4ADD">
      <w:pPr>
        <w:tabs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</w:p>
    <w:sectPr w:rsidR="00F804E8" w:rsidRPr="00F804E8" w:rsidSect="00C82DE1">
      <w:pgSz w:w="12240" w:h="20160" w:code="5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66" w:rsidRDefault="003C0466" w:rsidP="00623C25">
      <w:pPr>
        <w:spacing w:after="0" w:line="240" w:lineRule="auto"/>
      </w:pPr>
      <w:r>
        <w:separator/>
      </w:r>
    </w:p>
  </w:endnote>
  <w:endnote w:type="continuationSeparator" w:id="0">
    <w:p w:rsidR="003C0466" w:rsidRDefault="003C0466" w:rsidP="006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66" w:rsidRDefault="003C0466" w:rsidP="00623C25">
      <w:pPr>
        <w:spacing w:after="0" w:line="240" w:lineRule="auto"/>
      </w:pPr>
      <w:r>
        <w:separator/>
      </w:r>
    </w:p>
  </w:footnote>
  <w:footnote w:type="continuationSeparator" w:id="0">
    <w:p w:rsidR="003C0466" w:rsidRDefault="003C0466" w:rsidP="0062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1A2"/>
    <w:multiLevelType w:val="hybridMultilevel"/>
    <w:tmpl w:val="9A0E8C5C"/>
    <w:lvl w:ilvl="0" w:tplc="93FCBAFA">
      <w:start w:val="1"/>
      <w:numFmt w:val="upperLetter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19381EDB"/>
    <w:multiLevelType w:val="hybridMultilevel"/>
    <w:tmpl w:val="7DD24C34"/>
    <w:lvl w:ilvl="0" w:tplc="C3AA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5B0C"/>
    <w:multiLevelType w:val="hybridMultilevel"/>
    <w:tmpl w:val="243C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0D9"/>
    <w:multiLevelType w:val="hybridMultilevel"/>
    <w:tmpl w:val="158CEDA0"/>
    <w:lvl w:ilvl="0" w:tplc="A0DEC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249B7"/>
    <w:multiLevelType w:val="hybridMultilevel"/>
    <w:tmpl w:val="15F84B96"/>
    <w:lvl w:ilvl="0" w:tplc="FD24D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2DC0"/>
    <w:multiLevelType w:val="hybridMultilevel"/>
    <w:tmpl w:val="D1E2678E"/>
    <w:lvl w:ilvl="0" w:tplc="6538968A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>
    <w:nsid w:val="63D665C1"/>
    <w:multiLevelType w:val="hybridMultilevel"/>
    <w:tmpl w:val="C9A2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4"/>
    <w:rsid w:val="00025DD1"/>
    <w:rsid w:val="00030C6B"/>
    <w:rsid w:val="00076D6B"/>
    <w:rsid w:val="000823A6"/>
    <w:rsid w:val="000B3A8D"/>
    <w:rsid w:val="000C7F2C"/>
    <w:rsid w:val="000F3592"/>
    <w:rsid w:val="000F461C"/>
    <w:rsid w:val="000F5B12"/>
    <w:rsid w:val="000F65CF"/>
    <w:rsid w:val="000F715F"/>
    <w:rsid w:val="00113AA9"/>
    <w:rsid w:val="0011711C"/>
    <w:rsid w:val="00126A44"/>
    <w:rsid w:val="00127E51"/>
    <w:rsid w:val="00131EE3"/>
    <w:rsid w:val="00135CE3"/>
    <w:rsid w:val="00142FAA"/>
    <w:rsid w:val="001433DA"/>
    <w:rsid w:val="001556B5"/>
    <w:rsid w:val="0016078D"/>
    <w:rsid w:val="0016612A"/>
    <w:rsid w:val="001713E9"/>
    <w:rsid w:val="00180D54"/>
    <w:rsid w:val="001B1E06"/>
    <w:rsid w:val="001B1F4C"/>
    <w:rsid w:val="001B5F56"/>
    <w:rsid w:val="001D47CE"/>
    <w:rsid w:val="001E4654"/>
    <w:rsid w:val="001E4BFE"/>
    <w:rsid w:val="001E7C0D"/>
    <w:rsid w:val="001F37C3"/>
    <w:rsid w:val="0020128E"/>
    <w:rsid w:val="00204C23"/>
    <w:rsid w:val="00204F46"/>
    <w:rsid w:val="00207513"/>
    <w:rsid w:val="002105F8"/>
    <w:rsid w:val="0022413F"/>
    <w:rsid w:val="0026064A"/>
    <w:rsid w:val="0026451A"/>
    <w:rsid w:val="0027220E"/>
    <w:rsid w:val="002748DD"/>
    <w:rsid w:val="00282027"/>
    <w:rsid w:val="002827D1"/>
    <w:rsid w:val="00283945"/>
    <w:rsid w:val="00284119"/>
    <w:rsid w:val="00285D86"/>
    <w:rsid w:val="00286398"/>
    <w:rsid w:val="0029479F"/>
    <w:rsid w:val="002B0365"/>
    <w:rsid w:val="002B7DD5"/>
    <w:rsid w:val="002D3436"/>
    <w:rsid w:val="002D4B1F"/>
    <w:rsid w:val="002D6FE9"/>
    <w:rsid w:val="002E645C"/>
    <w:rsid w:val="002F5E01"/>
    <w:rsid w:val="002F6062"/>
    <w:rsid w:val="00310CB6"/>
    <w:rsid w:val="003151E5"/>
    <w:rsid w:val="00325A6E"/>
    <w:rsid w:val="00326B4B"/>
    <w:rsid w:val="00333650"/>
    <w:rsid w:val="0034303A"/>
    <w:rsid w:val="003560CE"/>
    <w:rsid w:val="00360217"/>
    <w:rsid w:val="00372188"/>
    <w:rsid w:val="00380ED3"/>
    <w:rsid w:val="00392C62"/>
    <w:rsid w:val="00393658"/>
    <w:rsid w:val="00393CCD"/>
    <w:rsid w:val="003960C5"/>
    <w:rsid w:val="003A3F70"/>
    <w:rsid w:val="003A7466"/>
    <w:rsid w:val="003B0908"/>
    <w:rsid w:val="003B0E08"/>
    <w:rsid w:val="003C0466"/>
    <w:rsid w:val="003C6C38"/>
    <w:rsid w:val="003C6F33"/>
    <w:rsid w:val="003D049F"/>
    <w:rsid w:val="003D660F"/>
    <w:rsid w:val="003E26BE"/>
    <w:rsid w:val="003E5476"/>
    <w:rsid w:val="00432EFB"/>
    <w:rsid w:val="00443C66"/>
    <w:rsid w:val="0046559E"/>
    <w:rsid w:val="00481131"/>
    <w:rsid w:val="0048672F"/>
    <w:rsid w:val="004A183E"/>
    <w:rsid w:val="004A4332"/>
    <w:rsid w:val="004C250F"/>
    <w:rsid w:val="004C31ED"/>
    <w:rsid w:val="004D36D4"/>
    <w:rsid w:val="004D54C4"/>
    <w:rsid w:val="004E647A"/>
    <w:rsid w:val="004E77F8"/>
    <w:rsid w:val="004E7E0A"/>
    <w:rsid w:val="004F0633"/>
    <w:rsid w:val="004F35B4"/>
    <w:rsid w:val="00502A33"/>
    <w:rsid w:val="00503BED"/>
    <w:rsid w:val="00506834"/>
    <w:rsid w:val="0051074C"/>
    <w:rsid w:val="00524437"/>
    <w:rsid w:val="005312D4"/>
    <w:rsid w:val="005675DC"/>
    <w:rsid w:val="005807DD"/>
    <w:rsid w:val="005916A5"/>
    <w:rsid w:val="005C45E3"/>
    <w:rsid w:val="005D11FC"/>
    <w:rsid w:val="005E28BD"/>
    <w:rsid w:val="006007AA"/>
    <w:rsid w:val="006125B2"/>
    <w:rsid w:val="00623C25"/>
    <w:rsid w:val="00625A94"/>
    <w:rsid w:val="00631E3E"/>
    <w:rsid w:val="006509E1"/>
    <w:rsid w:val="00657E1A"/>
    <w:rsid w:val="00672D00"/>
    <w:rsid w:val="00674176"/>
    <w:rsid w:val="006A0E6A"/>
    <w:rsid w:val="006A0FD7"/>
    <w:rsid w:val="006A403D"/>
    <w:rsid w:val="006E2021"/>
    <w:rsid w:val="006E54CF"/>
    <w:rsid w:val="006E7C61"/>
    <w:rsid w:val="006F3FB8"/>
    <w:rsid w:val="006F73E0"/>
    <w:rsid w:val="006F7ECC"/>
    <w:rsid w:val="00703040"/>
    <w:rsid w:val="00703239"/>
    <w:rsid w:val="00703DA4"/>
    <w:rsid w:val="007045CE"/>
    <w:rsid w:val="00706D3C"/>
    <w:rsid w:val="00713E67"/>
    <w:rsid w:val="00746F3F"/>
    <w:rsid w:val="0075735E"/>
    <w:rsid w:val="00771954"/>
    <w:rsid w:val="00792979"/>
    <w:rsid w:val="00795194"/>
    <w:rsid w:val="007B087D"/>
    <w:rsid w:val="007C2395"/>
    <w:rsid w:val="007D21EB"/>
    <w:rsid w:val="007F25E1"/>
    <w:rsid w:val="008179FC"/>
    <w:rsid w:val="00823EB1"/>
    <w:rsid w:val="00854C61"/>
    <w:rsid w:val="00857B2C"/>
    <w:rsid w:val="00857D94"/>
    <w:rsid w:val="00867221"/>
    <w:rsid w:val="00872D85"/>
    <w:rsid w:val="00877070"/>
    <w:rsid w:val="008861B4"/>
    <w:rsid w:val="00886696"/>
    <w:rsid w:val="008A0DE4"/>
    <w:rsid w:val="008A3120"/>
    <w:rsid w:val="008B610B"/>
    <w:rsid w:val="008D0390"/>
    <w:rsid w:val="008D1348"/>
    <w:rsid w:val="008E2AAA"/>
    <w:rsid w:val="008F291F"/>
    <w:rsid w:val="008F7513"/>
    <w:rsid w:val="009046D8"/>
    <w:rsid w:val="00915A6D"/>
    <w:rsid w:val="00924C8F"/>
    <w:rsid w:val="00927D9A"/>
    <w:rsid w:val="0093036A"/>
    <w:rsid w:val="009305C0"/>
    <w:rsid w:val="0096194A"/>
    <w:rsid w:val="009641D4"/>
    <w:rsid w:val="009650CA"/>
    <w:rsid w:val="00973E41"/>
    <w:rsid w:val="00977F14"/>
    <w:rsid w:val="00984A8D"/>
    <w:rsid w:val="0098528C"/>
    <w:rsid w:val="009906B1"/>
    <w:rsid w:val="00996779"/>
    <w:rsid w:val="009B315F"/>
    <w:rsid w:val="009B55FF"/>
    <w:rsid w:val="009C207B"/>
    <w:rsid w:val="009C3AC0"/>
    <w:rsid w:val="009C62DC"/>
    <w:rsid w:val="009D238A"/>
    <w:rsid w:val="009E1B13"/>
    <w:rsid w:val="00A13C38"/>
    <w:rsid w:val="00A20141"/>
    <w:rsid w:val="00A245D3"/>
    <w:rsid w:val="00A56B95"/>
    <w:rsid w:val="00A961C7"/>
    <w:rsid w:val="00AA1A7F"/>
    <w:rsid w:val="00AA639B"/>
    <w:rsid w:val="00AA79C5"/>
    <w:rsid w:val="00AA7D26"/>
    <w:rsid w:val="00AB05DB"/>
    <w:rsid w:val="00AB4ADD"/>
    <w:rsid w:val="00AC03D7"/>
    <w:rsid w:val="00AC0750"/>
    <w:rsid w:val="00AC16F2"/>
    <w:rsid w:val="00AC30B6"/>
    <w:rsid w:val="00AD686D"/>
    <w:rsid w:val="00AD6946"/>
    <w:rsid w:val="00AE0321"/>
    <w:rsid w:val="00AE4A1D"/>
    <w:rsid w:val="00AE6D7B"/>
    <w:rsid w:val="00AF3835"/>
    <w:rsid w:val="00AF4FFF"/>
    <w:rsid w:val="00AF5F17"/>
    <w:rsid w:val="00B04B29"/>
    <w:rsid w:val="00B0519D"/>
    <w:rsid w:val="00B13734"/>
    <w:rsid w:val="00B239EB"/>
    <w:rsid w:val="00B24A7A"/>
    <w:rsid w:val="00B500BA"/>
    <w:rsid w:val="00B71550"/>
    <w:rsid w:val="00B86559"/>
    <w:rsid w:val="00B86CD4"/>
    <w:rsid w:val="00B92E3E"/>
    <w:rsid w:val="00B9382F"/>
    <w:rsid w:val="00BA4DA2"/>
    <w:rsid w:val="00BB40C6"/>
    <w:rsid w:val="00BC5BF3"/>
    <w:rsid w:val="00C0208A"/>
    <w:rsid w:val="00C32974"/>
    <w:rsid w:val="00C348B3"/>
    <w:rsid w:val="00C62C06"/>
    <w:rsid w:val="00C72233"/>
    <w:rsid w:val="00C756DB"/>
    <w:rsid w:val="00C82DE1"/>
    <w:rsid w:val="00C863C7"/>
    <w:rsid w:val="00CA0AC0"/>
    <w:rsid w:val="00CC2F56"/>
    <w:rsid w:val="00CC409F"/>
    <w:rsid w:val="00CD2E8D"/>
    <w:rsid w:val="00CE549C"/>
    <w:rsid w:val="00CE6C83"/>
    <w:rsid w:val="00CF6A9D"/>
    <w:rsid w:val="00D013A9"/>
    <w:rsid w:val="00D30F8C"/>
    <w:rsid w:val="00D86AC3"/>
    <w:rsid w:val="00D91D23"/>
    <w:rsid w:val="00DA0C0C"/>
    <w:rsid w:val="00DA7C2F"/>
    <w:rsid w:val="00DB723D"/>
    <w:rsid w:val="00DC04EB"/>
    <w:rsid w:val="00DC0716"/>
    <w:rsid w:val="00DC21FE"/>
    <w:rsid w:val="00DD1521"/>
    <w:rsid w:val="00DD35A4"/>
    <w:rsid w:val="00DD3AD0"/>
    <w:rsid w:val="00DF0C2F"/>
    <w:rsid w:val="00DF6CBC"/>
    <w:rsid w:val="00E009D4"/>
    <w:rsid w:val="00E14AC0"/>
    <w:rsid w:val="00E15EB0"/>
    <w:rsid w:val="00E33A29"/>
    <w:rsid w:val="00E4546F"/>
    <w:rsid w:val="00E56B6B"/>
    <w:rsid w:val="00E57CF5"/>
    <w:rsid w:val="00E6367C"/>
    <w:rsid w:val="00E72A91"/>
    <w:rsid w:val="00E85C5C"/>
    <w:rsid w:val="00E966D2"/>
    <w:rsid w:val="00ED0161"/>
    <w:rsid w:val="00EF48E6"/>
    <w:rsid w:val="00F2387C"/>
    <w:rsid w:val="00F3001E"/>
    <w:rsid w:val="00F31B56"/>
    <w:rsid w:val="00F3580F"/>
    <w:rsid w:val="00F5166E"/>
    <w:rsid w:val="00F52744"/>
    <w:rsid w:val="00F562C5"/>
    <w:rsid w:val="00F70A06"/>
    <w:rsid w:val="00F804E8"/>
    <w:rsid w:val="00F81FDB"/>
    <w:rsid w:val="00F84C66"/>
    <w:rsid w:val="00F95CE9"/>
    <w:rsid w:val="00FA1833"/>
    <w:rsid w:val="00FA3140"/>
    <w:rsid w:val="00FC0DB6"/>
    <w:rsid w:val="00FC3C9B"/>
    <w:rsid w:val="00FD5BD9"/>
    <w:rsid w:val="00FF2DD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2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6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2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6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61E6-3DBD-49AA-96C5-3FE8EFDD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cp:lastPrinted>2021-06-04T10:41:00Z</cp:lastPrinted>
  <dcterms:created xsi:type="dcterms:W3CDTF">2021-06-04T12:12:00Z</dcterms:created>
  <dcterms:modified xsi:type="dcterms:W3CDTF">2021-06-04T12:12:00Z</dcterms:modified>
</cp:coreProperties>
</file>